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B70F37" w:rsidRDefault="00425EA2" w:rsidP="008028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Заключение о результатах публичных слушаний в муниципальном районе Сергиевский Самарской области по проекту Решения Собрания представителей муниципального района Сергиевский «О бюджете муниципального района Сергиевский на 2025 год и плановый период 2026 и 2027 годов»</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8028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8028EC">
        <w:rPr>
          <w:rFonts w:ascii="Times New Roman" w:eastAsia="Calibri" w:hAnsi="Times New Roman" w:cs="Times New Roman"/>
          <w:sz w:val="12"/>
          <w:szCs w:val="12"/>
        </w:rPr>
        <w:t xml:space="preserve">. </w:t>
      </w:r>
      <w:proofErr w:type="gramStart"/>
      <w:r w:rsidR="008028EC" w:rsidRPr="008028EC">
        <w:rPr>
          <w:rFonts w:ascii="Times New Roman" w:eastAsia="Calibri" w:hAnsi="Times New Roman" w:cs="Times New Roman"/>
          <w:sz w:val="12"/>
          <w:szCs w:val="12"/>
        </w:rPr>
        <w:t>Заключение о результатах публичных слушаний</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в сельском поселении Антоновка</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муниципального района Сергиевский Самарской области</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по вопросу о проекте Решения собрания представителей сельского поселения Антоновка муниципального района Сергиевский Самарской области «О бюджете сельского поселения Антоновка муниципального района Сергиевский Самарской области на 2025 год и на плановый период 2026 и 2027 годов»</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от "25" ноября 2024 г</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3</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8028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8028EC">
        <w:rPr>
          <w:rFonts w:ascii="Times New Roman" w:eastAsia="Calibri" w:hAnsi="Times New Roman" w:cs="Times New Roman"/>
          <w:sz w:val="12"/>
          <w:szCs w:val="12"/>
        </w:rPr>
        <w:t xml:space="preserve">. </w:t>
      </w:r>
      <w:proofErr w:type="gramStart"/>
      <w:r w:rsidR="008028EC" w:rsidRPr="008028EC">
        <w:rPr>
          <w:rFonts w:ascii="Times New Roman" w:eastAsia="Calibri" w:hAnsi="Times New Roman" w:cs="Times New Roman"/>
          <w:sz w:val="12"/>
          <w:szCs w:val="12"/>
        </w:rPr>
        <w:t>Заключение о результатах публичных слушаний</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в сельском поселении Верхняя Орлянка муниципального района Сергиевский Самарской области</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по вопросу о проекте Решения собрания представителей сельского поселения Верхняя Орлянка муниципального района Сергиевский Самарской области «О бюджете сельского поселения Верхняя Орлянка муниципального района Сергиевский Самарской области</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 xml:space="preserve"> на 2025 год и на плановый период 2026 и 2027 годов»</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от "25" ноября  2024 г</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3</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8028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8028EC">
        <w:rPr>
          <w:rFonts w:ascii="Times New Roman" w:eastAsia="Calibri" w:hAnsi="Times New Roman" w:cs="Times New Roman"/>
          <w:sz w:val="12"/>
          <w:szCs w:val="12"/>
        </w:rPr>
        <w:t xml:space="preserve">. </w:t>
      </w:r>
      <w:proofErr w:type="gramStart"/>
      <w:r w:rsidR="008028EC" w:rsidRPr="008028EC">
        <w:rPr>
          <w:rFonts w:ascii="Times New Roman" w:eastAsia="Calibri" w:hAnsi="Times New Roman" w:cs="Times New Roman"/>
          <w:sz w:val="12"/>
          <w:szCs w:val="12"/>
        </w:rPr>
        <w:t>Заключение о результатах публичных слушаний в сельском поселении Воротнее</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муниципального района Сергиевский Самарской области</w:t>
      </w:r>
      <w:r w:rsidR="008028EC">
        <w:rPr>
          <w:rFonts w:ascii="Times New Roman" w:eastAsia="Calibri" w:hAnsi="Times New Roman" w:cs="Times New Roman"/>
          <w:sz w:val="12"/>
          <w:szCs w:val="12"/>
        </w:rPr>
        <w:t xml:space="preserve"> </w:t>
      </w:r>
      <w:r w:rsidR="008028EC" w:rsidRPr="008028EC">
        <w:rPr>
          <w:rFonts w:ascii="Times New Roman" w:eastAsia="Calibri" w:hAnsi="Times New Roman" w:cs="Times New Roman"/>
          <w:sz w:val="12"/>
          <w:szCs w:val="12"/>
        </w:rPr>
        <w:t>по вопросу о проекте Решения собрания представителей сельского поселения Воротнее муниципального района Сергиевский Самарской области «О бюджете сельского поселения Воротнее муниципального района Сергиевский Самарской области на 2025 год и на пла</w:t>
      </w:r>
      <w:r w:rsidR="008028EC">
        <w:rPr>
          <w:rFonts w:ascii="Times New Roman" w:eastAsia="Calibri" w:hAnsi="Times New Roman" w:cs="Times New Roman"/>
          <w:sz w:val="12"/>
          <w:szCs w:val="12"/>
        </w:rPr>
        <w:t xml:space="preserve">новый период 2026 и 2027 годов» </w:t>
      </w:r>
      <w:r w:rsidR="008028EC" w:rsidRPr="008028EC">
        <w:rPr>
          <w:rFonts w:ascii="Times New Roman" w:eastAsia="Calibri" w:hAnsi="Times New Roman" w:cs="Times New Roman"/>
          <w:sz w:val="12"/>
          <w:szCs w:val="12"/>
        </w:rPr>
        <w:t>от "25" ноября  2024 г</w:t>
      </w:r>
      <w:r w:rsidR="008028EC">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8028EC">
        <w:rPr>
          <w:rFonts w:ascii="Times New Roman" w:eastAsia="Calibri" w:hAnsi="Times New Roman" w:cs="Times New Roman"/>
          <w:sz w:val="12"/>
          <w:szCs w:val="12"/>
        </w:rPr>
        <w:t>…………………………………….</w:t>
      </w:r>
      <w:r w:rsidR="004600A7">
        <w:rPr>
          <w:rFonts w:ascii="Times New Roman" w:eastAsia="Calibri" w:hAnsi="Times New Roman" w:cs="Times New Roman"/>
          <w:sz w:val="12"/>
          <w:szCs w:val="12"/>
        </w:rPr>
        <w:t>3</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0F52ED">
        <w:rPr>
          <w:rFonts w:ascii="Times New Roman" w:eastAsia="Calibri" w:hAnsi="Times New Roman" w:cs="Times New Roman"/>
          <w:sz w:val="12"/>
          <w:szCs w:val="12"/>
        </w:rPr>
        <w:t xml:space="preserve">. </w:t>
      </w:r>
      <w:proofErr w:type="gramStart"/>
      <w:r w:rsidR="000F52ED" w:rsidRPr="000F52ED">
        <w:rPr>
          <w:rFonts w:ascii="Times New Roman" w:eastAsia="Calibri" w:hAnsi="Times New Roman" w:cs="Times New Roman"/>
          <w:sz w:val="12"/>
          <w:szCs w:val="12"/>
        </w:rPr>
        <w:t>Заключение о результатах публичных слушаний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в сельском поселении Елшанка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по вопросу о проекте Решения собрания представителей сельского поселения Елшанка муниципального района Сергиевский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Самарской области «О бюджете сельского поселения Елшанка муниципального района Сергиевский Самарской области на 2025 год и на плановый период 2026 и 2027 годов» от "25" ноября  2024 г</w:t>
      </w:r>
      <w:r w:rsidR="000F52ED">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0F52ED">
        <w:rPr>
          <w:rFonts w:ascii="Times New Roman" w:eastAsia="Calibri" w:hAnsi="Times New Roman" w:cs="Times New Roman"/>
          <w:sz w:val="12"/>
          <w:szCs w:val="12"/>
        </w:rPr>
        <w:t>……………………..</w:t>
      </w:r>
      <w:r w:rsidR="004600A7">
        <w:rPr>
          <w:rFonts w:ascii="Times New Roman" w:eastAsia="Calibri" w:hAnsi="Times New Roman" w:cs="Times New Roman"/>
          <w:sz w:val="12"/>
          <w:szCs w:val="12"/>
        </w:rPr>
        <w:t>3</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000F52ED">
        <w:rPr>
          <w:rFonts w:ascii="Times New Roman" w:eastAsia="Calibri" w:hAnsi="Times New Roman" w:cs="Times New Roman"/>
          <w:sz w:val="12"/>
          <w:szCs w:val="12"/>
        </w:rPr>
        <w:t xml:space="preserve">. </w:t>
      </w:r>
      <w:proofErr w:type="gramStart"/>
      <w:r w:rsidR="000F52ED" w:rsidRPr="000F52ED">
        <w:rPr>
          <w:rFonts w:ascii="Times New Roman" w:eastAsia="Calibri" w:hAnsi="Times New Roman" w:cs="Times New Roman"/>
          <w:sz w:val="12"/>
          <w:szCs w:val="12"/>
        </w:rPr>
        <w:t>Заключение о результатах публичных слушаний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в сельском поселении Захаркино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 xml:space="preserve">по вопросу о проекте Решения собрания представителей сельского поселения Захаркино муниципального района Сергиевский Самарской области «О бюджете сельского поселения Захаркино муниципального района Сергиевский Самарской области на 2025 год </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и на плановый период 2026 и 2027 годов» от "25" ноября  2024 г</w:t>
      </w:r>
      <w:r w:rsidR="000F52ED">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0F52ED">
        <w:rPr>
          <w:rFonts w:ascii="Times New Roman" w:eastAsia="Calibri" w:hAnsi="Times New Roman" w:cs="Times New Roman"/>
          <w:sz w:val="12"/>
          <w:szCs w:val="12"/>
        </w:rPr>
        <w:t>………………………………………………</w:t>
      </w:r>
      <w:r w:rsidR="00276C67">
        <w:rPr>
          <w:rFonts w:ascii="Times New Roman" w:eastAsia="Calibri" w:hAnsi="Times New Roman" w:cs="Times New Roman"/>
          <w:sz w:val="12"/>
          <w:szCs w:val="12"/>
        </w:rPr>
        <w:t>4</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0F52ED">
        <w:rPr>
          <w:rFonts w:ascii="Times New Roman" w:eastAsia="Calibri" w:hAnsi="Times New Roman" w:cs="Times New Roman"/>
          <w:sz w:val="12"/>
          <w:szCs w:val="12"/>
        </w:rPr>
        <w:t xml:space="preserve">. </w:t>
      </w:r>
      <w:proofErr w:type="gramStart"/>
      <w:r w:rsidR="000F52ED" w:rsidRPr="000F52ED">
        <w:rPr>
          <w:rFonts w:ascii="Times New Roman" w:eastAsia="Calibri" w:hAnsi="Times New Roman" w:cs="Times New Roman"/>
          <w:sz w:val="12"/>
          <w:szCs w:val="12"/>
        </w:rPr>
        <w:t>Заключение о результатах публичных слушаний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в сельском поселении Кармало-Аделяково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по вопросу о проекте Решения собрания представителей сельского поселения Кармало-Аделяково муниципального района Сергиевский Самарской области «О бюджете сельского поселения Кармало-Аделяково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на 2025 год и на плановый период 2026 и 2027 годов» от "25" ноября 2024 г</w:t>
      </w:r>
      <w:r w:rsidR="000F52ED">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0F52ED">
        <w:rPr>
          <w:rFonts w:ascii="Times New Roman" w:eastAsia="Calibri" w:hAnsi="Times New Roman" w:cs="Times New Roman"/>
          <w:sz w:val="12"/>
          <w:szCs w:val="12"/>
        </w:rPr>
        <w:t>…………………………..</w:t>
      </w:r>
      <w:r w:rsidR="00276C67">
        <w:rPr>
          <w:rFonts w:ascii="Times New Roman" w:eastAsia="Calibri" w:hAnsi="Times New Roman" w:cs="Times New Roman"/>
          <w:sz w:val="12"/>
          <w:szCs w:val="12"/>
        </w:rPr>
        <w:t>4</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0F52ED">
        <w:rPr>
          <w:rFonts w:ascii="Times New Roman" w:eastAsia="Calibri" w:hAnsi="Times New Roman" w:cs="Times New Roman"/>
          <w:sz w:val="12"/>
          <w:szCs w:val="12"/>
        </w:rPr>
        <w:t xml:space="preserve">. </w:t>
      </w:r>
      <w:proofErr w:type="gramStart"/>
      <w:r w:rsidR="000F52ED" w:rsidRPr="000F52ED">
        <w:rPr>
          <w:rFonts w:ascii="Times New Roman" w:eastAsia="Calibri" w:hAnsi="Times New Roman" w:cs="Times New Roman"/>
          <w:sz w:val="12"/>
          <w:szCs w:val="12"/>
        </w:rPr>
        <w:t>Заключение о результатах публичных слушаний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в сельском поселении Калиновка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по вопросу о проекте Решения собрания представителей сельского поселения Калиновка муниципального района Сергиевский Самарской области «О бюджете сельского поселения Калиновка муниципального района Сергиевский Самарской области на 2025 год и на плановый период 2026 и 2027 годов» от "25" ноября  2024 г</w:t>
      </w:r>
      <w:r w:rsidR="000F52ED">
        <w:rPr>
          <w:rFonts w:ascii="Times New Roman" w:eastAsia="Calibri" w:hAnsi="Times New Roman" w:cs="Times New Roman"/>
          <w:sz w:val="12"/>
          <w:szCs w:val="12"/>
        </w:rPr>
        <w:t>………………………………………………</w:t>
      </w:r>
      <w:r w:rsidR="004600A7">
        <w:rPr>
          <w:rFonts w:ascii="Times New Roman" w:eastAsia="Calibri" w:hAnsi="Times New Roman" w:cs="Times New Roman"/>
          <w:sz w:val="12"/>
          <w:szCs w:val="12"/>
        </w:rPr>
        <w:t>………………………………………………..4</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0F52ED">
        <w:rPr>
          <w:rFonts w:ascii="Times New Roman" w:eastAsia="Calibri" w:hAnsi="Times New Roman" w:cs="Times New Roman"/>
          <w:sz w:val="12"/>
          <w:szCs w:val="12"/>
        </w:rPr>
        <w:t xml:space="preserve">. </w:t>
      </w:r>
      <w:proofErr w:type="gramStart"/>
      <w:r w:rsidR="000F52ED" w:rsidRPr="000F52ED">
        <w:rPr>
          <w:rFonts w:ascii="Times New Roman" w:eastAsia="Calibri" w:hAnsi="Times New Roman" w:cs="Times New Roman"/>
          <w:sz w:val="12"/>
          <w:szCs w:val="12"/>
        </w:rPr>
        <w:t>Заключение о результатах публичных слушаний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в сельском поселении Кандабулак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по вопросу о проекте Решения собрания представителей сельского поселения Кандабулак муниципального района Сергиевский Самарской области «О бюджете сельского поселения Кандабулак муниципального района Сергиевский Самарской области на 2025 год и на плановый период 2026 и 2027 годов» от "25" ноября 2024 г</w:t>
      </w:r>
      <w:r w:rsidR="000F52ED">
        <w:rPr>
          <w:rFonts w:ascii="Times New Roman" w:eastAsia="Calibri" w:hAnsi="Times New Roman" w:cs="Times New Roman"/>
          <w:sz w:val="12"/>
          <w:szCs w:val="12"/>
        </w:rPr>
        <w:t>…………………………………</w:t>
      </w:r>
      <w:r w:rsidR="004600A7">
        <w:rPr>
          <w:rFonts w:ascii="Times New Roman" w:eastAsia="Calibri" w:hAnsi="Times New Roman" w:cs="Times New Roman"/>
          <w:sz w:val="12"/>
          <w:szCs w:val="12"/>
        </w:rPr>
        <w:t>……………………………………………………………...4</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425EA2">
        <w:rPr>
          <w:rFonts w:ascii="Times New Roman" w:eastAsia="Calibri" w:hAnsi="Times New Roman" w:cs="Times New Roman"/>
          <w:sz w:val="12"/>
          <w:szCs w:val="12"/>
        </w:rPr>
        <w:t>0</w:t>
      </w:r>
      <w:r>
        <w:rPr>
          <w:rFonts w:ascii="Times New Roman" w:eastAsia="Calibri" w:hAnsi="Times New Roman" w:cs="Times New Roman"/>
          <w:sz w:val="12"/>
          <w:szCs w:val="12"/>
        </w:rPr>
        <w:t xml:space="preserve">. </w:t>
      </w:r>
      <w:proofErr w:type="gramStart"/>
      <w:r w:rsidRPr="000F52ED">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0F52ED">
        <w:rPr>
          <w:rFonts w:ascii="Times New Roman" w:eastAsia="Calibri" w:hAnsi="Times New Roman" w:cs="Times New Roman"/>
          <w:sz w:val="12"/>
          <w:szCs w:val="12"/>
        </w:rPr>
        <w:t>в сельском поселении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0F52ED">
        <w:rPr>
          <w:rFonts w:ascii="Times New Roman" w:eastAsia="Calibri" w:hAnsi="Times New Roman" w:cs="Times New Roman"/>
          <w:sz w:val="12"/>
          <w:szCs w:val="12"/>
        </w:rPr>
        <w:t>по вопросу о проекте Решения собрания представителей сельского поселения Красносельское  муниципального района Сергиевский Самарской области «О бюджете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0F52ED">
        <w:rPr>
          <w:rFonts w:ascii="Times New Roman" w:eastAsia="Calibri" w:hAnsi="Times New Roman" w:cs="Times New Roman"/>
          <w:sz w:val="12"/>
          <w:szCs w:val="12"/>
        </w:rPr>
        <w:t>2025 год и на плановый период 2026 и 2027 годов» от " 25 " ноября 2024 г</w:t>
      </w:r>
      <w:r>
        <w:rPr>
          <w:rFonts w:ascii="Times New Roman" w:eastAsia="Calibri" w:hAnsi="Times New Roman" w:cs="Times New Roman"/>
          <w:sz w:val="12"/>
          <w:szCs w:val="12"/>
        </w:rPr>
        <w:t>…………………………………………………………………</w:t>
      </w:r>
      <w:r w:rsidR="00276C67">
        <w:rPr>
          <w:rFonts w:ascii="Times New Roman" w:eastAsia="Calibri" w:hAnsi="Times New Roman" w:cs="Times New Roman"/>
          <w:sz w:val="12"/>
          <w:szCs w:val="12"/>
        </w:rPr>
        <w:t>…………………………….5</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0F52E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000F52ED">
        <w:rPr>
          <w:rFonts w:ascii="Times New Roman" w:eastAsia="Calibri" w:hAnsi="Times New Roman" w:cs="Times New Roman"/>
          <w:sz w:val="12"/>
          <w:szCs w:val="12"/>
        </w:rPr>
        <w:t xml:space="preserve">. </w:t>
      </w:r>
      <w:proofErr w:type="gramStart"/>
      <w:r w:rsidR="000F52ED" w:rsidRPr="000F52ED">
        <w:rPr>
          <w:rFonts w:ascii="Times New Roman" w:eastAsia="Calibri" w:hAnsi="Times New Roman" w:cs="Times New Roman"/>
          <w:sz w:val="12"/>
          <w:szCs w:val="12"/>
        </w:rPr>
        <w:t>Заключение о результатах публичных слушаний</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в сельском поселении Кутузовский муниципального района Сергиевский Самарской области</w:t>
      </w:r>
      <w:r w:rsidR="000F52ED">
        <w:rPr>
          <w:rFonts w:ascii="Times New Roman" w:eastAsia="Calibri" w:hAnsi="Times New Roman" w:cs="Times New Roman"/>
          <w:sz w:val="12"/>
          <w:szCs w:val="12"/>
        </w:rPr>
        <w:t xml:space="preserve"> </w:t>
      </w:r>
      <w:r w:rsidR="000F52ED" w:rsidRPr="000F52ED">
        <w:rPr>
          <w:rFonts w:ascii="Times New Roman" w:eastAsia="Calibri" w:hAnsi="Times New Roman" w:cs="Times New Roman"/>
          <w:sz w:val="12"/>
          <w:szCs w:val="12"/>
        </w:rPr>
        <w:t>по вопросу о проекте Решения собрания представителей сельского поселения Кутузовский муниципального района Сергиевский Самарской области «О бюджете сельского поселения Кутузовский муниципального района Сергиевский Самарской области на 2025 год и на плановый период 2026 и 2027 годов» от "25" ноября  2024 г</w:t>
      </w:r>
      <w:r w:rsidR="000F52ED">
        <w:rPr>
          <w:rFonts w:ascii="Times New Roman" w:eastAsia="Calibri" w:hAnsi="Times New Roman" w:cs="Times New Roman"/>
          <w:sz w:val="12"/>
          <w:szCs w:val="12"/>
        </w:rPr>
        <w:t>…………………………………………………</w:t>
      </w:r>
      <w:r w:rsidR="00276C67">
        <w:rPr>
          <w:rFonts w:ascii="Times New Roman" w:eastAsia="Calibri" w:hAnsi="Times New Roman" w:cs="Times New Roman"/>
          <w:sz w:val="12"/>
          <w:szCs w:val="12"/>
        </w:rPr>
        <w:t>……………………………………………..5</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996AA0">
        <w:rPr>
          <w:rFonts w:ascii="Times New Roman" w:eastAsia="Calibri" w:hAnsi="Times New Roman" w:cs="Times New Roman"/>
          <w:sz w:val="12"/>
          <w:szCs w:val="12"/>
        </w:rPr>
        <w:t xml:space="preserve">. </w:t>
      </w:r>
      <w:proofErr w:type="gramStart"/>
      <w:r w:rsidR="00996AA0" w:rsidRPr="00996AA0">
        <w:rPr>
          <w:rFonts w:ascii="Times New Roman" w:eastAsia="Calibri" w:hAnsi="Times New Roman" w:cs="Times New Roman"/>
          <w:sz w:val="12"/>
          <w:szCs w:val="12"/>
        </w:rPr>
        <w:t>Заключение о результатах публичных слушаний в сельском поселении Липовка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по вопросу о проекте Решения собрания представителей сельского поселения Липовка муниципального района Сергиевский Самарской области «О бюджете сельского поселения  Липовка муниципального района Сергиевский Самарской области на 2025 год и на плановый период 2026 и 2027 годов» от "25" ноября  2024 г</w:t>
      </w:r>
      <w:r w:rsidR="00996AA0">
        <w:rPr>
          <w:rFonts w:ascii="Times New Roman" w:eastAsia="Calibri" w:hAnsi="Times New Roman" w:cs="Times New Roman"/>
          <w:sz w:val="12"/>
          <w:szCs w:val="12"/>
        </w:rPr>
        <w:t>………………………………………………………………………</w:t>
      </w:r>
      <w:r w:rsidR="004600A7">
        <w:rPr>
          <w:rFonts w:ascii="Times New Roman" w:eastAsia="Calibri" w:hAnsi="Times New Roman" w:cs="Times New Roman"/>
          <w:sz w:val="12"/>
          <w:szCs w:val="12"/>
        </w:rPr>
        <w:t>…………………………………………….5</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00996AA0">
        <w:rPr>
          <w:rFonts w:ascii="Times New Roman" w:eastAsia="Calibri" w:hAnsi="Times New Roman" w:cs="Times New Roman"/>
          <w:sz w:val="12"/>
          <w:szCs w:val="12"/>
        </w:rPr>
        <w:t xml:space="preserve">. </w:t>
      </w:r>
      <w:proofErr w:type="gramStart"/>
      <w:r w:rsidR="00996AA0" w:rsidRPr="00996AA0">
        <w:rPr>
          <w:rFonts w:ascii="Times New Roman" w:eastAsia="Calibri" w:hAnsi="Times New Roman" w:cs="Times New Roman"/>
          <w:sz w:val="12"/>
          <w:szCs w:val="12"/>
        </w:rPr>
        <w:t>Заключение о результатах публичных слушаний</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 xml:space="preserve">в сельском поселении Светлодольск муниципального района Сергиевский Самарской </w:t>
      </w:r>
      <w:r w:rsidR="00996AA0">
        <w:rPr>
          <w:rFonts w:ascii="Times New Roman" w:eastAsia="Calibri" w:hAnsi="Times New Roman" w:cs="Times New Roman"/>
          <w:sz w:val="12"/>
          <w:szCs w:val="12"/>
        </w:rPr>
        <w:t>о</w:t>
      </w:r>
      <w:r w:rsidR="00996AA0" w:rsidRPr="00996AA0">
        <w:rPr>
          <w:rFonts w:ascii="Times New Roman" w:eastAsia="Calibri" w:hAnsi="Times New Roman" w:cs="Times New Roman"/>
          <w:sz w:val="12"/>
          <w:szCs w:val="12"/>
        </w:rPr>
        <w:t>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по вопросу о проекте Решения собрания представителей сельского поселения Светлодольск  муниципального района Сергиевский Самарской области «О бюджете сельского поселения Светлодольск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на 2025 год и на плановый период 2026 и 2027 годов» от "25" ноября  2024 г</w:t>
      </w:r>
      <w:r w:rsidR="00996AA0">
        <w:rPr>
          <w:rFonts w:ascii="Times New Roman" w:eastAsia="Calibri" w:hAnsi="Times New Roman" w:cs="Times New Roman"/>
          <w:sz w:val="12"/>
          <w:szCs w:val="12"/>
        </w:rPr>
        <w:t>…………………………………………</w:t>
      </w:r>
      <w:r w:rsidR="004600A7">
        <w:rPr>
          <w:rFonts w:ascii="Times New Roman" w:eastAsia="Calibri" w:hAnsi="Times New Roman" w:cs="Times New Roman"/>
          <w:sz w:val="12"/>
          <w:szCs w:val="12"/>
        </w:rPr>
        <w:t>……………………………………………………..5</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25EA2"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00996AA0">
        <w:rPr>
          <w:rFonts w:ascii="Times New Roman" w:eastAsia="Calibri" w:hAnsi="Times New Roman" w:cs="Times New Roman"/>
          <w:sz w:val="12"/>
          <w:szCs w:val="12"/>
        </w:rPr>
        <w:t xml:space="preserve">. </w:t>
      </w:r>
      <w:proofErr w:type="gramStart"/>
      <w:r w:rsidR="00996AA0" w:rsidRPr="00996AA0">
        <w:rPr>
          <w:rFonts w:ascii="Times New Roman" w:eastAsia="Calibri" w:hAnsi="Times New Roman" w:cs="Times New Roman"/>
          <w:sz w:val="12"/>
          <w:szCs w:val="12"/>
        </w:rPr>
        <w:t>Заключение о результатах публичных слушаний</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в сельском поселении Сергиевск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по вопросу о проекте Решения собрания представителей сельского поселения Сергиевск муниципального района Сергиевский Самарской области «О бюджете сельского поселения Сергиевск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на 2025 год и на плановый период 2026 и 2027 годов» от "25" ноября  2024 г</w:t>
      </w:r>
      <w:r w:rsidR="00996AA0">
        <w:rPr>
          <w:rFonts w:ascii="Times New Roman" w:eastAsia="Calibri" w:hAnsi="Times New Roman" w:cs="Times New Roman"/>
          <w:sz w:val="12"/>
          <w:szCs w:val="12"/>
        </w:rPr>
        <w:t>…………………………………………………</w:t>
      </w:r>
      <w:r w:rsidR="00276C67">
        <w:rPr>
          <w:rFonts w:ascii="Times New Roman" w:eastAsia="Calibri" w:hAnsi="Times New Roman" w:cs="Times New Roman"/>
          <w:sz w:val="12"/>
          <w:szCs w:val="12"/>
        </w:rPr>
        <w:t>……………………………………………..6</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600A7" w:rsidRDefault="004600A7" w:rsidP="006D4521">
      <w:pPr>
        <w:tabs>
          <w:tab w:val="left" w:pos="284"/>
        </w:tabs>
        <w:spacing w:after="0" w:line="240" w:lineRule="auto"/>
        <w:jc w:val="both"/>
        <w:rPr>
          <w:rFonts w:ascii="Times New Roman" w:eastAsia="Calibri" w:hAnsi="Times New Roman" w:cs="Times New Roman"/>
          <w:sz w:val="12"/>
          <w:szCs w:val="12"/>
        </w:rPr>
      </w:pPr>
    </w:p>
    <w:p w:rsidR="004600A7" w:rsidRDefault="004600A7" w:rsidP="006D4521">
      <w:pPr>
        <w:tabs>
          <w:tab w:val="left" w:pos="284"/>
        </w:tabs>
        <w:spacing w:after="0" w:line="240" w:lineRule="auto"/>
        <w:jc w:val="both"/>
        <w:rPr>
          <w:rFonts w:ascii="Times New Roman" w:eastAsia="Calibri" w:hAnsi="Times New Roman" w:cs="Times New Roman"/>
          <w:sz w:val="12"/>
          <w:szCs w:val="12"/>
        </w:rPr>
      </w:pPr>
    </w:p>
    <w:p w:rsidR="004600A7" w:rsidRDefault="004600A7" w:rsidP="00996AA0">
      <w:pPr>
        <w:tabs>
          <w:tab w:val="left" w:pos="284"/>
        </w:tabs>
        <w:spacing w:after="0" w:line="240" w:lineRule="auto"/>
        <w:ind w:firstLine="284"/>
        <w:jc w:val="both"/>
        <w:rPr>
          <w:rFonts w:ascii="Times New Roman" w:eastAsia="Calibri" w:hAnsi="Times New Roman" w:cs="Times New Roman"/>
          <w:sz w:val="12"/>
          <w:szCs w:val="12"/>
        </w:rPr>
      </w:pPr>
    </w:p>
    <w:p w:rsidR="004600A7" w:rsidRDefault="004600A7" w:rsidP="00996AA0">
      <w:pPr>
        <w:tabs>
          <w:tab w:val="left" w:pos="284"/>
        </w:tabs>
        <w:spacing w:after="0" w:line="240" w:lineRule="auto"/>
        <w:ind w:firstLine="284"/>
        <w:jc w:val="both"/>
        <w:rPr>
          <w:rFonts w:ascii="Times New Roman" w:eastAsia="Calibri" w:hAnsi="Times New Roman" w:cs="Times New Roman"/>
          <w:sz w:val="12"/>
          <w:szCs w:val="12"/>
        </w:rPr>
      </w:pPr>
    </w:p>
    <w:p w:rsidR="00015D7C"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425EA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996AA0">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996AA0">
        <w:rPr>
          <w:rFonts w:ascii="Times New Roman" w:eastAsia="Calibri" w:hAnsi="Times New Roman" w:cs="Times New Roman"/>
          <w:sz w:val="12"/>
          <w:szCs w:val="12"/>
        </w:rPr>
        <w:t>в сельском поселении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996AA0">
        <w:rPr>
          <w:rFonts w:ascii="Times New Roman" w:eastAsia="Calibri" w:hAnsi="Times New Roman" w:cs="Times New Roman"/>
          <w:sz w:val="12"/>
          <w:szCs w:val="12"/>
        </w:rPr>
        <w:t>по вопросу о проекте Решения собрания представителей сельского поселения Серноводск муниципального района Сергиевский Самарской области «О бюджете сельского поселения Серноводск муниципального района Сергиевский Самарской области на 2025 год и на плановый период 2026 и 2027 годов» от "25" ноября  2024 г</w:t>
      </w:r>
      <w:r>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Pr>
          <w:rFonts w:ascii="Times New Roman" w:eastAsia="Calibri" w:hAnsi="Times New Roman" w:cs="Times New Roman"/>
          <w:sz w:val="12"/>
          <w:szCs w:val="12"/>
        </w:rPr>
        <w:t>…………………………………………..</w:t>
      </w:r>
      <w:r w:rsidR="00276C67">
        <w:rPr>
          <w:rFonts w:ascii="Times New Roman" w:eastAsia="Calibri" w:hAnsi="Times New Roman" w:cs="Times New Roman"/>
          <w:sz w:val="12"/>
          <w:szCs w:val="12"/>
        </w:rPr>
        <w:t>6</w:t>
      </w:r>
      <w:proofErr w:type="gramEnd"/>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425EA2"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00996AA0">
        <w:rPr>
          <w:rFonts w:ascii="Times New Roman" w:eastAsia="Calibri" w:hAnsi="Times New Roman" w:cs="Times New Roman"/>
          <w:sz w:val="12"/>
          <w:szCs w:val="12"/>
        </w:rPr>
        <w:t xml:space="preserve">. </w:t>
      </w:r>
      <w:proofErr w:type="gramStart"/>
      <w:r w:rsidR="00996AA0" w:rsidRPr="00996AA0">
        <w:rPr>
          <w:rFonts w:ascii="Times New Roman" w:eastAsia="Calibri" w:hAnsi="Times New Roman" w:cs="Times New Roman"/>
          <w:sz w:val="12"/>
          <w:szCs w:val="12"/>
        </w:rPr>
        <w:t>Заключение о результатах публичных слушаний</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в сельском поселении Сургут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по вопросу о проекте Решения собрания представителей сельского поселения Сургут муниципального района Сергиевский Самарской области «О бюджете сельского поселения Сургут муниципального района Сергиевский Самарской области на 2025 год и на плановый период 2026 и 2027 годов» от "25" ноября 2024 г</w:t>
      </w:r>
      <w:r w:rsidR="00996AA0">
        <w:rPr>
          <w:rFonts w:ascii="Times New Roman" w:eastAsia="Calibri" w:hAnsi="Times New Roman" w:cs="Times New Roman"/>
          <w:sz w:val="12"/>
          <w:szCs w:val="12"/>
        </w:rPr>
        <w:t>……………………………………………………………………………</w:t>
      </w:r>
      <w:r w:rsidR="00276C67">
        <w:rPr>
          <w:rFonts w:ascii="Times New Roman" w:eastAsia="Calibri" w:hAnsi="Times New Roman" w:cs="Times New Roman"/>
          <w:sz w:val="12"/>
          <w:szCs w:val="12"/>
        </w:rPr>
        <w:t>…………………………………………..</w:t>
      </w:r>
      <w:r w:rsidR="00996AA0">
        <w:rPr>
          <w:rFonts w:ascii="Times New Roman" w:eastAsia="Calibri" w:hAnsi="Times New Roman" w:cs="Times New Roman"/>
          <w:sz w:val="12"/>
          <w:szCs w:val="12"/>
        </w:rPr>
        <w:t>……</w:t>
      </w:r>
      <w:r w:rsidR="004600A7">
        <w:rPr>
          <w:rFonts w:ascii="Times New Roman" w:eastAsia="Calibri" w:hAnsi="Times New Roman" w:cs="Times New Roman"/>
          <w:sz w:val="12"/>
          <w:szCs w:val="12"/>
        </w:rPr>
        <w:t>6</w:t>
      </w:r>
      <w:proofErr w:type="gramEnd"/>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425EA2"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00996AA0">
        <w:rPr>
          <w:rFonts w:ascii="Times New Roman" w:eastAsia="Calibri" w:hAnsi="Times New Roman" w:cs="Times New Roman"/>
          <w:sz w:val="12"/>
          <w:szCs w:val="12"/>
        </w:rPr>
        <w:t xml:space="preserve">. </w:t>
      </w:r>
      <w:proofErr w:type="gramStart"/>
      <w:r w:rsidR="00996AA0" w:rsidRPr="00996AA0">
        <w:rPr>
          <w:rFonts w:ascii="Times New Roman" w:eastAsia="Calibri" w:hAnsi="Times New Roman" w:cs="Times New Roman"/>
          <w:sz w:val="12"/>
          <w:szCs w:val="12"/>
        </w:rPr>
        <w:t>Заключение о результатах публичных слушаний</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в городском поселении  Суходол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по вопросу о проекте Решения собрания представителей городского поселения Суходол муниципального района Сергиевский Самарской области «О бюджете городского поселения Суходол муниципального района Сергиевский Самарской области на 2025 год и на плановый период 2026 и 2027 годов» от "25" ноября  2024 г</w:t>
      </w:r>
      <w:r w:rsidR="00996AA0">
        <w:rPr>
          <w:rFonts w:ascii="Times New Roman" w:eastAsia="Calibri" w:hAnsi="Times New Roman" w:cs="Times New Roman"/>
          <w:sz w:val="12"/>
          <w:szCs w:val="12"/>
        </w:rPr>
        <w:t>……………………………………………………</w:t>
      </w:r>
      <w:r w:rsidR="004600A7">
        <w:rPr>
          <w:rFonts w:ascii="Times New Roman" w:eastAsia="Calibri" w:hAnsi="Times New Roman" w:cs="Times New Roman"/>
          <w:sz w:val="12"/>
          <w:szCs w:val="12"/>
        </w:rPr>
        <w:t>…………………………………………..6</w:t>
      </w:r>
      <w:proofErr w:type="gramEnd"/>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425EA2" w:rsidP="00996AA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00996AA0">
        <w:rPr>
          <w:rFonts w:ascii="Times New Roman" w:eastAsia="Calibri" w:hAnsi="Times New Roman" w:cs="Times New Roman"/>
          <w:sz w:val="12"/>
          <w:szCs w:val="12"/>
        </w:rPr>
        <w:t xml:space="preserve">. </w:t>
      </w:r>
      <w:proofErr w:type="gramStart"/>
      <w:r w:rsidR="00996AA0" w:rsidRPr="00996AA0">
        <w:rPr>
          <w:rFonts w:ascii="Times New Roman" w:eastAsia="Calibri" w:hAnsi="Times New Roman" w:cs="Times New Roman"/>
          <w:sz w:val="12"/>
          <w:szCs w:val="12"/>
        </w:rPr>
        <w:t xml:space="preserve">Заключение о результатах публичных слушаний </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в сельском поселении Черновка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по вопросу о проекте Решения собрания представителей сельского поселения Черновка муниципального района Сергиевский Самарской области «О бюджете сельского поселения  Черновка муниципального района Сергиевский Самарской области</w:t>
      </w:r>
      <w:r w:rsidR="00996AA0">
        <w:rPr>
          <w:rFonts w:ascii="Times New Roman" w:eastAsia="Calibri" w:hAnsi="Times New Roman" w:cs="Times New Roman"/>
          <w:sz w:val="12"/>
          <w:szCs w:val="12"/>
        </w:rPr>
        <w:t xml:space="preserve"> </w:t>
      </w:r>
      <w:r w:rsidR="00996AA0" w:rsidRPr="00996AA0">
        <w:rPr>
          <w:rFonts w:ascii="Times New Roman" w:eastAsia="Calibri" w:hAnsi="Times New Roman" w:cs="Times New Roman"/>
          <w:sz w:val="12"/>
          <w:szCs w:val="12"/>
        </w:rPr>
        <w:t>на 2025 год и на плановый период 2026 и 2027 годов» от "25" ноября  2024 г</w:t>
      </w:r>
      <w:r w:rsidR="00996AA0">
        <w:rPr>
          <w:rFonts w:ascii="Times New Roman" w:eastAsia="Calibri" w:hAnsi="Times New Roman" w:cs="Times New Roman"/>
          <w:sz w:val="12"/>
          <w:szCs w:val="12"/>
        </w:rPr>
        <w:t>…………………………………………………………………………</w:t>
      </w:r>
      <w:r w:rsidR="00276C67">
        <w:rPr>
          <w:rFonts w:ascii="Times New Roman" w:eastAsia="Calibri" w:hAnsi="Times New Roman" w:cs="Times New Roman"/>
          <w:sz w:val="12"/>
          <w:szCs w:val="12"/>
        </w:rPr>
        <w:t>………………………………………….7</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654C3" w:rsidRPr="00A654C3" w:rsidRDefault="00425EA2" w:rsidP="00A654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00A654C3" w:rsidRPr="00A654C3">
        <w:rPr>
          <w:rFonts w:ascii="Times New Roman" w:eastAsia="Calibri" w:hAnsi="Times New Roman" w:cs="Times New Roman"/>
          <w:sz w:val="12"/>
          <w:szCs w:val="12"/>
        </w:rPr>
        <w:t xml:space="preserve">. Постановление администрации сельского поселения </w:t>
      </w:r>
      <w:r w:rsidR="00A654C3">
        <w:rPr>
          <w:rFonts w:ascii="Times New Roman" w:eastAsia="Calibri" w:hAnsi="Times New Roman" w:cs="Times New Roman"/>
          <w:sz w:val="12"/>
          <w:szCs w:val="12"/>
        </w:rPr>
        <w:t>Светлодольск</w:t>
      </w:r>
      <w:r w:rsidR="00A654C3" w:rsidRPr="00A654C3">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A654C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 от 26 ноября 2024 года «</w:t>
      </w:r>
      <w:r w:rsidRPr="00A654C3">
        <w:rPr>
          <w:rFonts w:ascii="Times New Roman" w:eastAsia="Calibri" w:hAnsi="Times New Roman" w:cs="Times New Roman"/>
          <w:sz w:val="12"/>
          <w:szCs w:val="12"/>
        </w:rPr>
        <w:t>О подготовке проекта планировки территории и проекта межевания территории объект</w:t>
      </w:r>
      <w:proofErr w:type="gramStart"/>
      <w:r w:rsidRPr="00A654C3">
        <w:rPr>
          <w:rFonts w:ascii="Times New Roman" w:eastAsia="Calibri" w:hAnsi="Times New Roman" w:cs="Times New Roman"/>
          <w:sz w:val="12"/>
          <w:szCs w:val="12"/>
        </w:rPr>
        <w:t>а</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ООО</w:t>
      </w:r>
      <w:proofErr w:type="gramEnd"/>
      <w:r w:rsidRPr="00A654C3">
        <w:rPr>
          <w:rFonts w:ascii="Times New Roman" w:eastAsia="Calibri" w:hAnsi="Times New Roman" w:cs="Times New Roman"/>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w:t>
      </w:r>
      <w:r>
        <w:rPr>
          <w:rFonts w:ascii="Times New Roman" w:eastAsia="Calibri" w:hAnsi="Times New Roman" w:cs="Times New Roman"/>
          <w:sz w:val="12"/>
          <w:szCs w:val="12"/>
        </w:rPr>
        <w:t>»…………………………………………</w:t>
      </w:r>
      <w:r w:rsidR="004600A7">
        <w:rPr>
          <w:rFonts w:ascii="Times New Roman" w:eastAsia="Calibri" w:hAnsi="Times New Roman" w:cs="Times New Roman"/>
          <w:sz w:val="12"/>
          <w:szCs w:val="12"/>
        </w:rPr>
        <w:t>…………………………………………………………………………………</w:t>
      </w:r>
      <w:r>
        <w:rPr>
          <w:rFonts w:ascii="Times New Roman" w:eastAsia="Calibri" w:hAnsi="Times New Roman" w:cs="Times New Roman"/>
          <w:sz w:val="12"/>
          <w:szCs w:val="12"/>
        </w:rPr>
        <w:t>……………….</w:t>
      </w:r>
      <w:r w:rsidR="004600A7">
        <w:rPr>
          <w:rFonts w:ascii="Times New Roman" w:eastAsia="Calibri" w:hAnsi="Times New Roman" w:cs="Times New Roman"/>
          <w:sz w:val="12"/>
          <w:szCs w:val="12"/>
        </w:rPr>
        <w:t>7</w:t>
      </w: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425EA2" w:rsidP="00A654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A654C3">
        <w:rPr>
          <w:rFonts w:ascii="Times New Roman" w:eastAsia="Calibri" w:hAnsi="Times New Roman" w:cs="Times New Roman"/>
          <w:sz w:val="12"/>
          <w:szCs w:val="12"/>
        </w:rPr>
        <w:t>. Информационное сообщение……………………………………</w:t>
      </w:r>
      <w:r w:rsidR="004600A7">
        <w:rPr>
          <w:rFonts w:ascii="Times New Roman" w:eastAsia="Calibri" w:hAnsi="Times New Roman" w:cs="Times New Roman"/>
          <w:sz w:val="12"/>
          <w:szCs w:val="12"/>
        </w:rPr>
        <w:t>………………………………………………………………</w:t>
      </w:r>
      <w:r w:rsidR="00A654C3">
        <w:rPr>
          <w:rFonts w:ascii="Times New Roman" w:eastAsia="Calibri" w:hAnsi="Times New Roman" w:cs="Times New Roman"/>
          <w:sz w:val="12"/>
          <w:szCs w:val="12"/>
        </w:rPr>
        <w:t>…………………..</w:t>
      </w:r>
      <w:r w:rsidR="004600A7">
        <w:rPr>
          <w:rFonts w:ascii="Times New Roman" w:eastAsia="Calibri" w:hAnsi="Times New Roman" w:cs="Times New Roman"/>
          <w:sz w:val="12"/>
          <w:szCs w:val="12"/>
        </w:rPr>
        <w:t>8</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A654C3" w:rsidRPr="000E0AE1" w:rsidRDefault="00425EA2" w:rsidP="00A654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A654C3">
        <w:rPr>
          <w:rFonts w:ascii="Times New Roman" w:eastAsia="Calibri" w:hAnsi="Times New Roman" w:cs="Times New Roman"/>
          <w:sz w:val="12"/>
          <w:szCs w:val="12"/>
        </w:rPr>
        <w:t>. Информационное сообщение……………</w:t>
      </w:r>
      <w:r w:rsidR="004600A7">
        <w:rPr>
          <w:rFonts w:ascii="Times New Roman" w:eastAsia="Calibri" w:hAnsi="Times New Roman" w:cs="Times New Roman"/>
          <w:sz w:val="12"/>
          <w:szCs w:val="12"/>
        </w:rPr>
        <w:t>………………………………………………………………</w:t>
      </w:r>
      <w:r w:rsidR="00A654C3">
        <w:rPr>
          <w:rFonts w:ascii="Times New Roman" w:eastAsia="Calibri" w:hAnsi="Times New Roman" w:cs="Times New Roman"/>
          <w:sz w:val="12"/>
          <w:szCs w:val="12"/>
        </w:rPr>
        <w:t>…………………………………………..</w:t>
      </w:r>
      <w:r w:rsidR="004600A7">
        <w:rPr>
          <w:rFonts w:ascii="Times New Roman" w:eastAsia="Calibri" w:hAnsi="Times New Roman" w:cs="Times New Roman"/>
          <w:sz w:val="12"/>
          <w:szCs w:val="12"/>
        </w:rPr>
        <w:t>8</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A654C3" w:rsidRPr="000E0AE1" w:rsidRDefault="00425EA2" w:rsidP="00A654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A654C3">
        <w:rPr>
          <w:rFonts w:ascii="Times New Roman" w:eastAsia="Calibri" w:hAnsi="Times New Roman" w:cs="Times New Roman"/>
          <w:sz w:val="12"/>
          <w:szCs w:val="12"/>
        </w:rPr>
        <w:t>. Информационное сообщение…………………</w:t>
      </w:r>
      <w:r w:rsidR="004600A7">
        <w:rPr>
          <w:rFonts w:ascii="Times New Roman" w:eastAsia="Calibri" w:hAnsi="Times New Roman" w:cs="Times New Roman"/>
          <w:sz w:val="12"/>
          <w:szCs w:val="12"/>
        </w:rPr>
        <w:t>………………………………………………………………</w:t>
      </w:r>
      <w:r w:rsidR="00A654C3">
        <w:rPr>
          <w:rFonts w:ascii="Times New Roman" w:eastAsia="Calibri" w:hAnsi="Times New Roman" w:cs="Times New Roman"/>
          <w:sz w:val="12"/>
          <w:szCs w:val="12"/>
        </w:rPr>
        <w:t>……………………………………..</w:t>
      </w:r>
      <w:r w:rsidR="004600A7">
        <w:rPr>
          <w:rFonts w:ascii="Times New Roman" w:eastAsia="Calibri" w:hAnsi="Times New Roman" w:cs="Times New Roman"/>
          <w:sz w:val="12"/>
          <w:szCs w:val="12"/>
        </w:rPr>
        <w:t>9</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bookmarkStart w:id="0" w:name="_GoBack"/>
      <w:bookmarkEnd w:id="0"/>
      <w:r w:rsidRPr="00984EBA">
        <w:rPr>
          <w:rFonts w:ascii="Times New Roman" w:eastAsia="Calibri" w:hAnsi="Times New Roman" w:cs="Times New Roman"/>
          <w:sz w:val="12"/>
          <w:szCs w:val="12"/>
        </w:rPr>
        <w:t xml:space="preserve">. Решение Собрания Представителей сельского поселения </w:t>
      </w:r>
      <w:r w:rsidRPr="0043101A">
        <w:rPr>
          <w:rFonts w:ascii="Times New Roman" w:eastAsia="Calibri" w:hAnsi="Times New Roman" w:cs="Times New Roman"/>
          <w:sz w:val="12"/>
          <w:szCs w:val="12"/>
        </w:rPr>
        <w:t xml:space="preserve">Верхняя Орлянка </w:t>
      </w:r>
      <w:r w:rsidRPr="00984EBA">
        <w:rPr>
          <w:rFonts w:ascii="Times New Roman" w:eastAsia="Calibri" w:hAnsi="Times New Roman" w:cs="Times New Roman"/>
          <w:sz w:val="12"/>
          <w:szCs w:val="12"/>
        </w:rPr>
        <w:t>муниципального района Сергиевский Самарской области</w:t>
      </w:r>
    </w:p>
    <w:p w:rsidR="00D404BE" w:rsidRPr="00D404BE" w:rsidRDefault="0043101A" w:rsidP="0043101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26 ноября 2024 года «</w:t>
      </w:r>
      <w:r w:rsidRPr="0043101A">
        <w:rPr>
          <w:rFonts w:ascii="Times New Roman" w:eastAsia="Calibri" w:hAnsi="Times New Roman" w:cs="Times New Roman"/>
          <w:sz w:val="12"/>
          <w:szCs w:val="12"/>
        </w:rPr>
        <w:t>О внесении изменений в Генеральный план сельского поселения Верхняя Орлянка муниципального района Сергиевский</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Самарской области</w:t>
      </w:r>
      <w:r>
        <w:rPr>
          <w:rFonts w:ascii="Times New Roman" w:eastAsia="Calibri" w:hAnsi="Times New Roman" w:cs="Times New Roman"/>
          <w:sz w:val="12"/>
          <w:szCs w:val="12"/>
        </w:rPr>
        <w:t>»…………………………………………</w:t>
      </w:r>
      <w:r w:rsidR="004600A7">
        <w:rPr>
          <w:rFonts w:ascii="Times New Roman" w:eastAsia="Calibri" w:hAnsi="Times New Roman" w:cs="Times New Roman"/>
          <w:sz w:val="12"/>
          <w:szCs w:val="12"/>
        </w:rPr>
        <w:t>…………………………………………………………………………..</w:t>
      </w:r>
      <w:r>
        <w:rPr>
          <w:rFonts w:ascii="Times New Roman" w:eastAsia="Calibri" w:hAnsi="Times New Roman" w:cs="Times New Roman"/>
          <w:sz w:val="12"/>
          <w:szCs w:val="12"/>
        </w:rPr>
        <w:t>………</w:t>
      </w:r>
      <w:r w:rsidR="004600A7">
        <w:rPr>
          <w:rFonts w:ascii="Times New Roman" w:eastAsia="Calibri" w:hAnsi="Times New Roman" w:cs="Times New Roman"/>
          <w:sz w:val="12"/>
          <w:szCs w:val="12"/>
        </w:rPr>
        <w:t>9</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8028EC" w:rsidRDefault="008028EC" w:rsidP="006D4521">
      <w:pPr>
        <w:tabs>
          <w:tab w:val="left" w:pos="284"/>
        </w:tabs>
        <w:spacing w:after="0" w:line="240" w:lineRule="auto"/>
        <w:jc w:val="both"/>
        <w:rPr>
          <w:rFonts w:ascii="Times New Roman" w:eastAsia="Calibri" w:hAnsi="Times New Roman" w:cs="Times New Roman"/>
          <w:sz w:val="12"/>
          <w:szCs w:val="12"/>
        </w:rPr>
      </w:pPr>
    </w:p>
    <w:p w:rsidR="008028EC" w:rsidRDefault="008028EC" w:rsidP="006D4521">
      <w:pPr>
        <w:tabs>
          <w:tab w:val="left" w:pos="284"/>
        </w:tabs>
        <w:spacing w:after="0" w:line="240" w:lineRule="auto"/>
        <w:jc w:val="both"/>
        <w:rPr>
          <w:rFonts w:ascii="Times New Roman" w:eastAsia="Calibri" w:hAnsi="Times New Roman" w:cs="Times New Roman"/>
          <w:sz w:val="12"/>
          <w:szCs w:val="12"/>
        </w:rPr>
      </w:pPr>
    </w:p>
    <w:p w:rsidR="008028EC" w:rsidRDefault="008028EC" w:rsidP="006D4521">
      <w:pPr>
        <w:tabs>
          <w:tab w:val="left" w:pos="284"/>
        </w:tabs>
        <w:spacing w:after="0" w:line="240" w:lineRule="auto"/>
        <w:jc w:val="both"/>
        <w:rPr>
          <w:rFonts w:ascii="Times New Roman" w:eastAsia="Calibri" w:hAnsi="Times New Roman" w:cs="Times New Roman"/>
          <w:sz w:val="12"/>
          <w:szCs w:val="12"/>
        </w:rPr>
      </w:pPr>
    </w:p>
    <w:p w:rsidR="008028EC" w:rsidRDefault="008028EC" w:rsidP="006D4521">
      <w:pPr>
        <w:tabs>
          <w:tab w:val="left" w:pos="284"/>
        </w:tabs>
        <w:spacing w:after="0" w:line="240" w:lineRule="auto"/>
        <w:jc w:val="both"/>
        <w:rPr>
          <w:rFonts w:ascii="Times New Roman" w:eastAsia="Calibri" w:hAnsi="Times New Roman" w:cs="Times New Roman"/>
          <w:sz w:val="12"/>
          <w:szCs w:val="12"/>
        </w:rPr>
      </w:pPr>
    </w:p>
    <w:p w:rsid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lastRenderedPageBreak/>
        <w:t>Заключение о результатах публичных слушаний в муниципальном районе Сергиевский</w:t>
      </w:r>
    </w:p>
    <w:p w:rsid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t xml:space="preserve"> Самарской области по проекту Решения Собрания представителей муниципального района Сергиевский </w:t>
      </w:r>
    </w:p>
    <w:p w:rsidR="008028EC" w:rsidRP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t>«О бюджете муниципального района Сергиевский на 2025 год и плановый период 2026 и 2027 годов»</w:t>
      </w:r>
    </w:p>
    <w:p w:rsidR="008028EC" w:rsidRDefault="008028EC" w:rsidP="008028EC">
      <w:pPr>
        <w:tabs>
          <w:tab w:val="left" w:pos="284"/>
        </w:tabs>
        <w:spacing w:after="0" w:line="240" w:lineRule="auto"/>
        <w:jc w:val="both"/>
        <w:rPr>
          <w:rFonts w:ascii="Times New Roman" w:eastAsia="Calibri" w:hAnsi="Times New Roman" w:cs="Times New Roman"/>
          <w:sz w:val="12"/>
          <w:szCs w:val="12"/>
        </w:rPr>
      </w:pP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Дата проведения публичных слушаний: с 14 ноября по 28 ноября 2024 года.</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Место проведения публичных слушаний: 446540, Самарская область, Сергиевский район, село Сергиевск, ул. Ленина, д.22.</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Основание проведения публичных слушаний: Постановление Главы муниципального района  Сергиевский Самарской области  от 11.11.2024г. №4/г «О публичных слушаниях по проекту решения «О бюджете муниципального района Сергиевский на 2025 год и на плановый период  2026 и 2027 годов»,  опубликованное в газете «Сергиевский вестник» 12.11.2024г № 84 (1007)</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 xml:space="preserve">Вопрос, вынесенный на публичные слушания: проект Решения Собрания представителей муниципального района Сергиевский «О бюджете муниципального района Сергиевский на 2025 год и на плановый период 2026 и 2027годов». </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 xml:space="preserve">20 ноября 2024 года по адресу: 446540, Самарская область, Сергиевский район, село Сергиевск, ул. Ленина, д.22 проведено мероприятие по информированию жителей муниципального района по вопросу публичных слушаний, в котором приняли участие 31 (тридцать один) человек. </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Мнения, предложения и замечания по проекту Решения Собрания представителей муниципального района Сергиевский «О бюджете муниципального района Сергиевский на 2025 год и на плановый период 2026 и 2027 годов» внес  в протокол публичных слушаний – 1 (один) человек.</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Обобщенные сведения, полученные при учете мнений, выраженных жителями муниципального района и иными заинтересованными лицами по вопросу, вынесенного на публичные слушания:</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7.1</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Мнение о том, что проект Решения «О бюджете муниципального района Сергиевский на 2025 год и на плановый период  2026 и 2027 годов» необходимо вынести для рассмотрения на заседании Собрания представителей муниципального района Сергиевский  высказал – 1(один) человек.</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7.2</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Мнения, содержащие отрицательную оценку по вопросу, вынесенному на публичные слушания – не высказаны.</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7.3</w:t>
      </w:r>
      <w:r>
        <w:rPr>
          <w:rFonts w:ascii="Times New Roman" w:eastAsia="Calibri" w:hAnsi="Times New Roman" w:cs="Times New Roman"/>
          <w:sz w:val="12"/>
          <w:szCs w:val="12"/>
        </w:rPr>
        <w:t xml:space="preserve"> </w:t>
      </w:r>
      <w:r w:rsidRPr="008028EC">
        <w:rPr>
          <w:rFonts w:ascii="Times New Roman" w:eastAsia="Calibri" w:hAnsi="Times New Roman" w:cs="Times New Roman"/>
          <w:sz w:val="12"/>
          <w:szCs w:val="12"/>
        </w:rPr>
        <w:t>Замечания и предложения по вопросу, вынесенному на публичные слушания - не высказаны.</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Pr="008028EC">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рекомендуется принять проект  Решения Собрания представителей муниципального района Сергиевский «О  бюджете муниципального района Сергиевский на 2025 год и на плановый период 2026 и 2027 годов».</w:t>
      </w:r>
    </w:p>
    <w:p w:rsid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Глава муниципального района Сергиевский</w:t>
      </w:r>
    </w:p>
    <w:p w:rsid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А.И. Екамасов</w:t>
      </w:r>
    </w:p>
    <w:p w:rsidR="008028EC" w:rsidRPr="008028EC" w:rsidRDefault="008028EC" w:rsidP="008028EC">
      <w:pPr>
        <w:tabs>
          <w:tab w:val="left" w:pos="284"/>
        </w:tabs>
        <w:spacing w:after="0" w:line="240" w:lineRule="auto"/>
        <w:jc w:val="center"/>
        <w:rPr>
          <w:rFonts w:ascii="Times New Roman" w:eastAsia="Calibri" w:hAnsi="Times New Roman" w:cs="Times New Roman"/>
          <w:b/>
          <w:bCs/>
          <w:sz w:val="12"/>
          <w:szCs w:val="12"/>
        </w:rPr>
      </w:pPr>
      <w:r w:rsidRPr="008028EC">
        <w:rPr>
          <w:rFonts w:ascii="Times New Roman" w:eastAsia="Calibri" w:hAnsi="Times New Roman" w:cs="Times New Roman"/>
          <w:b/>
          <w:bCs/>
          <w:sz w:val="12"/>
          <w:szCs w:val="12"/>
        </w:rPr>
        <w:t>Заключение о результатах публичных слушаний</w:t>
      </w:r>
    </w:p>
    <w:p w:rsidR="008028EC" w:rsidRPr="008028EC" w:rsidRDefault="008028EC" w:rsidP="008028EC">
      <w:pPr>
        <w:tabs>
          <w:tab w:val="left" w:pos="284"/>
        </w:tabs>
        <w:spacing w:after="0" w:line="240" w:lineRule="auto"/>
        <w:jc w:val="center"/>
        <w:rPr>
          <w:rFonts w:ascii="Times New Roman" w:eastAsia="Calibri" w:hAnsi="Times New Roman" w:cs="Times New Roman"/>
          <w:b/>
          <w:bCs/>
          <w:sz w:val="12"/>
          <w:szCs w:val="12"/>
        </w:rPr>
      </w:pPr>
      <w:r w:rsidRPr="008028EC">
        <w:rPr>
          <w:rFonts w:ascii="Times New Roman" w:eastAsia="Calibri" w:hAnsi="Times New Roman" w:cs="Times New Roman"/>
          <w:b/>
          <w:bCs/>
          <w:sz w:val="12"/>
          <w:szCs w:val="12"/>
        </w:rPr>
        <w:t>в сельском поселении Антоновка</w:t>
      </w:r>
      <w:r>
        <w:rPr>
          <w:rFonts w:ascii="Times New Roman" w:eastAsia="Calibri" w:hAnsi="Times New Roman" w:cs="Times New Roman"/>
          <w:b/>
          <w:bCs/>
          <w:sz w:val="12"/>
          <w:szCs w:val="12"/>
        </w:rPr>
        <w:t xml:space="preserve"> </w:t>
      </w:r>
      <w:r w:rsidRPr="008028EC">
        <w:rPr>
          <w:rFonts w:ascii="Times New Roman" w:eastAsia="Calibri" w:hAnsi="Times New Roman" w:cs="Times New Roman"/>
          <w:b/>
          <w:sz w:val="12"/>
          <w:szCs w:val="12"/>
        </w:rPr>
        <w:t xml:space="preserve">муниципального района </w:t>
      </w:r>
      <w:r w:rsidRPr="008028EC">
        <w:rPr>
          <w:rFonts w:ascii="Times New Roman" w:eastAsia="Calibri" w:hAnsi="Times New Roman" w:cs="Times New Roman"/>
          <w:b/>
          <w:sz w:val="12"/>
          <w:szCs w:val="12"/>
        </w:rPr>
        <w:fldChar w:fldCharType="begin"/>
      </w:r>
      <w:r w:rsidRPr="008028EC">
        <w:rPr>
          <w:rFonts w:ascii="Times New Roman" w:eastAsia="Calibri" w:hAnsi="Times New Roman" w:cs="Times New Roman"/>
          <w:b/>
          <w:sz w:val="12"/>
          <w:szCs w:val="12"/>
        </w:rPr>
        <w:instrText xml:space="preserve"> MERGEFIELD "Название_района" </w:instrText>
      </w:r>
      <w:r w:rsidRPr="008028EC">
        <w:rPr>
          <w:rFonts w:ascii="Times New Roman" w:eastAsia="Calibri" w:hAnsi="Times New Roman" w:cs="Times New Roman"/>
          <w:b/>
          <w:sz w:val="12"/>
          <w:szCs w:val="12"/>
        </w:rPr>
        <w:fldChar w:fldCharType="separate"/>
      </w:r>
      <w:r w:rsidRPr="008028EC">
        <w:rPr>
          <w:rFonts w:ascii="Times New Roman" w:eastAsia="Calibri" w:hAnsi="Times New Roman" w:cs="Times New Roman"/>
          <w:b/>
          <w:sz w:val="12"/>
          <w:szCs w:val="12"/>
        </w:rPr>
        <w:t>Сергиевский</w:t>
      </w:r>
      <w:r w:rsidRPr="008028EC">
        <w:rPr>
          <w:rFonts w:ascii="Times New Roman" w:eastAsia="Calibri" w:hAnsi="Times New Roman" w:cs="Times New Roman"/>
          <w:sz w:val="12"/>
          <w:szCs w:val="12"/>
        </w:rPr>
        <w:fldChar w:fldCharType="end"/>
      </w:r>
      <w:r w:rsidRPr="008028EC">
        <w:rPr>
          <w:rFonts w:ascii="Times New Roman" w:eastAsia="Calibri" w:hAnsi="Times New Roman" w:cs="Times New Roman"/>
          <w:b/>
          <w:sz w:val="12"/>
          <w:szCs w:val="12"/>
        </w:rPr>
        <w:t xml:space="preserve"> Самарской области</w:t>
      </w:r>
    </w:p>
    <w:p w:rsid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bCs/>
          <w:sz w:val="12"/>
          <w:szCs w:val="12"/>
        </w:rPr>
        <w:t xml:space="preserve">по вопросу о проекте </w:t>
      </w:r>
      <w:r w:rsidRPr="008028EC">
        <w:rPr>
          <w:rFonts w:ascii="Times New Roman" w:eastAsia="Calibri" w:hAnsi="Times New Roman" w:cs="Times New Roman"/>
          <w:b/>
          <w:sz w:val="12"/>
          <w:szCs w:val="12"/>
        </w:rPr>
        <w:t xml:space="preserve">Решения собрания представителей сельского поселения </w:t>
      </w:r>
      <w:r w:rsidRPr="008028EC">
        <w:rPr>
          <w:rFonts w:ascii="Times New Roman" w:eastAsia="Calibri" w:hAnsi="Times New Roman" w:cs="Times New Roman"/>
          <w:b/>
          <w:bCs/>
          <w:sz w:val="12"/>
          <w:szCs w:val="12"/>
        </w:rPr>
        <w:t>Антоновка</w:t>
      </w:r>
      <w:r w:rsidRPr="008028EC">
        <w:rPr>
          <w:rFonts w:ascii="Times New Roman" w:eastAsia="Calibri" w:hAnsi="Times New Roman" w:cs="Times New Roman"/>
          <w:b/>
          <w:sz w:val="12"/>
          <w:szCs w:val="12"/>
        </w:rPr>
        <w:t xml:space="preserve"> муниципального района Сергиевский Самарской области «О бюджете сельского поселения </w:t>
      </w:r>
      <w:r w:rsidRPr="008028EC">
        <w:rPr>
          <w:rFonts w:ascii="Times New Roman" w:eastAsia="Calibri" w:hAnsi="Times New Roman" w:cs="Times New Roman"/>
          <w:b/>
          <w:bCs/>
          <w:sz w:val="12"/>
          <w:szCs w:val="12"/>
        </w:rPr>
        <w:t>Антоновка</w:t>
      </w:r>
      <w:r w:rsidRPr="008028EC">
        <w:rPr>
          <w:rFonts w:ascii="Times New Roman" w:eastAsia="Calibri" w:hAnsi="Times New Roman" w:cs="Times New Roman"/>
          <w:b/>
          <w:sz w:val="12"/>
          <w:szCs w:val="12"/>
        </w:rPr>
        <w:t xml:space="preserve"> муниципального района Сергиевский Самарской области</w:t>
      </w:r>
    </w:p>
    <w:p w:rsidR="008028EC" w:rsidRP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t xml:space="preserve"> на 2025 год и на плановый период 2026 и 2027 годов»</w:t>
      </w:r>
      <w:proofErr w:type="gramStart"/>
      <w:r w:rsidRPr="008028EC">
        <w:rPr>
          <w:rFonts w:ascii="Times New Roman" w:eastAsia="Calibri" w:hAnsi="Times New Roman" w:cs="Times New Roman"/>
          <w:b/>
          <w:sz w:val="12"/>
          <w:szCs w:val="12"/>
        </w:rPr>
        <w:t>.</w:t>
      </w:r>
      <w:proofErr w:type="gramEnd"/>
      <w:r>
        <w:rPr>
          <w:rFonts w:ascii="Times New Roman" w:eastAsia="Calibri" w:hAnsi="Times New Roman" w:cs="Times New Roman"/>
          <w:b/>
          <w:sz w:val="12"/>
          <w:szCs w:val="12"/>
        </w:rPr>
        <w:t xml:space="preserve"> </w:t>
      </w:r>
      <w:proofErr w:type="gramStart"/>
      <w:r w:rsidRPr="008028EC">
        <w:rPr>
          <w:rFonts w:ascii="Times New Roman" w:eastAsia="Calibri" w:hAnsi="Times New Roman" w:cs="Times New Roman"/>
          <w:b/>
          <w:sz w:val="12"/>
          <w:szCs w:val="12"/>
        </w:rPr>
        <w:t>о</w:t>
      </w:r>
      <w:proofErr w:type="gramEnd"/>
      <w:r w:rsidRPr="008028EC">
        <w:rPr>
          <w:rFonts w:ascii="Times New Roman" w:eastAsia="Calibri" w:hAnsi="Times New Roman" w:cs="Times New Roman"/>
          <w:b/>
          <w:sz w:val="12"/>
          <w:szCs w:val="12"/>
        </w:rPr>
        <w:t>т "25" ноября  2024 г.</w:t>
      </w:r>
    </w:p>
    <w:p w:rsidR="008028EC" w:rsidRPr="008028EC" w:rsidRDefault="008028EC" w:rsidP="008028EC">
      <w:pPr>
        <w:tabs>
          <w:tab w:val="left" w:pos="284"/>
        </w:tabs>
        <w:spacing w:after="0" w:line="240" w:lineRule="auto"/>
        <w:jc w:val="both"/>
        <w:rPr>
          <w:rFonts w:ascii="Times New Roman" w:eastAsia="Calibri" w:hAnsi="Times New Roman" w:cs="Times New Roman"/>
          <w:sz w:val="12"/>
          <w:szCs w:val="12"/>
        </w:rPr>
      </w:pP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2. Место проведения публичных слушаний: 446554, Самарская область, Сергиевский район, п. Антоновка, улица Мичурина, дом 31 а.</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3. Основание проведения публичных слушаний: </w:t>
      </w:r>
      <w:proofErr w:type="gramStart"/>
      <w:r w:rsidRPr="008028EC">
        <w:rPr>
          <w:rFonts w:ascii="Times New Roman" w:eastAsia="Calibri" w:hAnsi="Times New Roman" w:cs="Times New Roman"/>
          <w:sz w:val="12"/>
          <w:szCs w:val="12"/>
        </w:rPr>
        <w:t>Постановление Главы сельского поселения Антоновка муниципального района Сергиевский Самарской области № 03 от 11.11.2024 г. «О публичных слушаниях  по проекту Решения Собрания представителей сельского поселения Антоновка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 «О бюджете сельского поселения Антоновка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8028EC">
        <w:rPr>
          <w:rFonts w:ascii="Times New Roman" w:eastAsia="Calibri" w:hAnsi="Times New Roman" w:cs="Times New Roman"/>
          <w:sz w:val="12"/>
          <w:szCs w:val="12"/>
        </w:rPr>
        <w:t>.</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Антоновка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«О бюджете сельского поселения Антоновка муниципального района Сергиевский Самарской области на 2025 год и на плановый период 2026 и 2027 годов».</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5.  "20" ноября 2024 года по адресу: Самарская область, Сергиевский район  Антоновка проведено мероприятие по информированию жителей поселения по вопросам публичных слушаний, в котором приняли участие 5 (пять) человек. </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Антоновка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Самарская область</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 xml:space="preserve">«О бюджете сельского поселения Антоновка муниципального района Сергиевский Самарская область на 2025 год и на плановый период 2026 и 2027 годов» внесли в протокол публичных слушаний 1 (один) человек. </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7.1. </w:t>
      </w:r>
      <w:proofErr w:type="gramStart"/>
      <w:r w:rsidRPr="008028EC">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Антоновка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 xml:space="preserve">«О бюджете сельского поселения Антоновка муниципального района Сергиевский Самарской области на 2025 год и на плановый период 2026 и 2027 годов» высказал 1 (один) человек. </w:t>
      </w:r>
      <w:proofErr w:type="gramEnd"/>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Принять проект Решения Собрания представителей сельского поселения Антоновка муниципального района Сергиевский Самарской области «О бюджете сельского поселения Антоновка муниципального района Сергиевский на 2025 год и на плановый период 2026 и 2027 годов» в редакции, вынесенной на публичные слушания.</w:t>
      </w:r>
    </w:p>
    <w:p w:rsidR="008028EC" w:rsidRP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Глава сельского поселения Антоновка</w:t>
      </w:r>
    </w:p>
    <w:p w:rsid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муниципального района Сергиевский</w:t>
      </w:r>
    </w:p>
    <w:p w:rsidR="008028EC" w:rsidRP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Е.А. Антонов</w:t>
      </w:r>
    </w:p>
    <w:p w:rsidR="008028EC" w:rsidRDefault="008028EC" w:rsidP="008028EC">
      <w:pPr>
        <w:tabs>
          <w:tab w:val="left" w:pos="284"/>
        </w:tabs>
        <w:spacing w:after="0" w:line="240" w:lineRule="auto"/>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                                                          </w:t>
      </w:r>
    </w:p>
    <w:p w:rsidR="008028EC" w:rsidRPr="008028EC" w:rsidRDefault="008028EC" w:rsidP="008028EC">
      <w:pPr>
        <w:tabs>
          <w:tab w:val="left" w:pos="284"/>
        </w:tabs>
        <w:spacing w:after="0" w:line="240" w:lineRule="auto"/>
        <w:jc w:val="center"/>
        <w:rPr>
          <w:rFonts w:ascii="Times New Roman" w:eastAsia="Calibri" w:hAnsi="Times New Roman" w:cs="Times New Roman"/>
          <w:b/>
          <w:bCs/>
          <w:sz w:val="12"/>
          <w:szCs w:val="12"/>
        </w:rPr>
      </w:pPr>
      <w:r w:rsidRPr="008028EC">
        <w:rPr>
          <w:rFonts w:ascii="Times New Roman" w:eastAsia="Calibri" w:hAnsi="Times New Roman" w:cs="Times New Roman"/>
          <w:b/>
          <w:bCs/>
          <w:sz w:val="12"/>
          <w:szCs w:val="12"/>
        </w:rPr>
        <w:t>Заключение о результатах публичных слушаний</w:t>
      </w:r>
    </w:p>
    <w:p w:rsidR="008028EC" w:rsidRPr="008028EC" w:rsidRDefault="008028EC" w:rsidP="008028EC">
      <w:pPr>
        <w:tabs>
          <w:tab w:val="left" w:pos="284"/>
        </w:tabs>
        <w:spacing w:after="0" w:line="240" w:lineRule="auto"/>
        <w:jc w:val="center"/>
        <w:rPr>
          <w:rFonts w:ascii="Times New Roman" w:eastAsia="Calibri" w:hAnsi="Times New Roman" w:cs="Times New Roman"/>
          <w:b/>
          <w:bCs/>
          <w:sz w:val="12"/>
          <w:szCs w:val="12"/>
        </w:rPr>
      </w:pPr>
      <w:r w:rsidRPr="008028EC">
        <w:rPr>
          <w:rFonts w:ascii="Times New Roman" w:eastAsia="Calibri" w:hAnsi="Times New Roman" w:cs="Times New Roman"/>
          <w:b/>
          <w:bCs/>
          <w:sz w:val="12"/>
          <w:szCs w:val="12"/>
        </w:rPr>
        <w:t>в сельском поселении Верхняя Орлянка</w:t>
      </w:r>
      <w:r>
        <w:rPr>
          <w:rFonts w:ascii="Times New Roman" w:eastAsia="Calibri" w:hAnsi="Times New Roman" w:cs="Times New Roman"/>
          <w:b/>
          <w:bCs/>
          <w:sz w:val="12"/>
          <w:szCs w:val="12"/>
        </w:rPr>
        <w:t xml:space="preserve"> </w:t>
      </w:r>
      <w:r w:rsidRPr="008028EC">
        <w:rPr>
          <w:rFonts w:ascii="Times New Roman" w:eastAsia="Calibri" w:hAnsi="Times New Roman" w:cs="Times New Roman"/>
          <w:b/>
          <w:sz w:val="12"/>
          <w:szCs w:val="12"/>
        </w:rPr>
        <w:t xml:space="preserve">муниципального района </w:t>
      </w:r>
      <w:r w:rsidRPr="008028EC">
        <w:rPr>
          <w:rFonts w:ascii="Times New Roman" w:eastAsia="Calibri" w:hAnsi="Times New Roman" w:cs="Times New Roman"/>
          <w:b/>
          <w:sz w:val="12"/>
          <w:szCs w:val="12"/>
        </w:rPr>
        <w:fldChar w:fldCharType="begin"/>
      </w:r>
      <w:r w:rsidRPr="008028EC">
        <w:rPr>
          <w:rFonts w:ascii="Times New Roman" w:eastAsia="Calibri" w:hAnsi="Times New Roman" w:cs="Times New Roman"/>
          <w:b/>
          <w:sz w:val="12"/>
          <w:szCs w:val="12"/>
        </w:rPr>
        <w:instrText xml:space="preserve"> MERGEFIELD "Название_района" </w:instrText>
      </w:r>
      <w:r w:rsidRPr="008028EC">
        <w:rPr>
          <w:rFonts w:ascii="Times New Roman" w:eastAsia="Calibri" w:hAnsi="Times New Roman" w:cs="Times New Roman"/>
          <w:b/>
          <w:sz w:val="12"/>
          <w:szCs w:val="12"/>
        </w:rPr>
        <w:fldChar w:fldCharType="separate"/>
      </w:r>
      <w:r w:rsidRPr="008028EC">
        <w:rPr>
          <w:rFonts w:ascii="Times New Roman" w:eastAsia="Calibri" w:hAnsi="Times New Roman" w:cs="Times New Roman"/>
          <w:b/>
          <w:sz w:val="12"/>
          <w:szCs w:val="12"/>
        </w:rPr>
        <w:t>Сергиевский</w:t>
      </w:r>
      <w:r w:rsidRPr="008028EC">
        <w:rPr>
          <w:rFonts w:ascii="Times New Roman" w:eastAsia="Calibri" w:hAnsi="Times New Roman" w:cs="Times New Roman"/>
          <w:sz w:val="12"/>
          <w:szCs w:val="12"/>
        </w:rPr>
        <w:fldChar w:fldCharType="end"/>
      </w:r>
      <w:r w:rsidRPr="008028EC">
        <w:rPr>
          <w:rFonts w:ascii="Times New Roman" w:eastAsia="Calibri" w:hAnsi="Times New Roman" w:cs="Times New Roman"/>
          <w:b/>
          <w:sz w:val="12"/>
          <w:szCs w:val="12"/>
        </w:rPr>
        <w:t xml:space="preserve"> Самарской области</w:t>
      </w:r>
    </w:p>
    <w:p w:rsid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bCs/>
          <w:sz w:val="12"/>
          <w:szCs w:val="12"/>
        </w:rPr>
        <w:t xml:space="preserve">по вопросу о проекте </w:t>
      </w:r>
      <w:r w:rsidRPr="008028EC">
        <w:rPr>
          <w:rFonts w:ascii="Times New Roman" w:eastAsia="Calibri" w:hAnsi="Times New Roman" w:cs="Times New Roman"/>
          <w:b/>
          <w:sz w:val="12"/>
          <w:szCs w:val="12"/>
        </w:rPr>
        <w:t>Решения собрания представителей сельского поселения Верхняя Орлянка муниципального района Сергиевский Самарской области «О бюджете сельского поселения Верхняя Орлянка муниципального района Сергиевский Самарской области</w:t>
      </w:r>
    </w:p>
    <w:p w:rsidR="008028EC" w:rsidRP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t xml:space="preserve"> на 2025 год и на плановый период 2026 и 2027 годов</w:t>
      </w:r>
      <w:r>
        <w:rPr>
          <w:rFonts w:ascii="Times New Roman" w:eastAsia="Calibri" w:hAnsi="Times New Roman" w:cs="Times New Roman"/>
          <w:b/>
          <w:sz w:val="12"/>
          <w:szCs w:val="12"/>
        </w:rPr>
        <w:t xml:space="preserve">» </w:t>
      </w:r>
      <w:r w:rsidRPr="008028EC">
        <w:rPr>
          <w:rFonts w:ascii="Times New Roman" w:eastAsia="Calibri" w:hAnsi="Times New Roman" w:cs="Times New Roman"/>
          <w:b/>
          <w:sz w:val="12"/>
          <w:szCs w:val="12"/>
        </w:rPr>
        <w:t>от "25" ноября  2024 г.</w:t>
      </w:r>
    </w:p>
    <w:p w:rsidR="008028EC" w:rsidRPr="008028EC" w:rsidRDefault="008028EC" w:rsidP="008028EC">
      <w:pPr>
        <w:tabs>
          <w:tab w:val="left" w:pos="284"/>
        </w:tabs>
        <w:spacing w:after="0" w:line="240" w:lineRule="auto"/>
        <w:jc w:val="both"/>
        <w:rPr>
          <w:rFonts w:ascii="Times New Roman" w:eastAsia="Calibri" w:hAnsi="Times New Roman" w:cs="Times New Roman"/>
          <w:sz w:val="12"/>
          <w:szCs w:val="12"/>
        </w:rPr>
      </w:pP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8028EC">
        <w:rPr>
          <w:rFonts w:ascii="Times New Roman" w:eastAsia="Calibri" w:hAnsi="Times New Roman" w:cs="Times New Roman"/>
          <w:sz w:val="12"/>
          <w:szCs w:val="12"/>
        </w:rPr>
        <w:t>с</w:t>
      </w:r>
      <w:proofErr w:type="gramStart"/>
      <w:r w:rsidRPr="008028EC">
        <w:rPr>
          <w:rFonts w:ascii="Times New Roman" w:eastAsia="Calibri" w:hAnsi="Times New Roman" w:cs="Times New Roman"/>
          <w:sz w:val="12"/>
          <w:szCs w:val="12"/>
        </w:rPr>
        <w:t>.В</w:t>
      </w:r>
      <w:proofErr w:type="gramEnd"/>
      <w:r w:rsidRPr="008028EC">
        <w:rPr>
          <w:rFonts w:ascii="Times New Roman" w:eastAsia="Calibri" w:hAnsi="Times New Roman" w:cs="Times New Roman"/>
          <w:sz w:val="12"/>
          <w:szCs w:val="12"/>
        </w:rPr>
        <w:t>ерхняя</w:t>
      </w:r>
      <w:proofErr w:type="spellEnd"/>
      <w:r w:rsidRPr="008028EC">
        <w:rPr>
          <w:rFonts w:ascii="Times New Roman" w:eastAsia="Calibri" w:hAnsi="Times New Roman" w:cs="Times New Roman"/>
          <w:sz w:val="12"/>
          <w:szCs w:val="12"/>
        </w:rPr>
        <w:t xml:space="preserve"> Орлянка, </w:t>
      </w:r>
      <w:proofErr w:type="spellStart"/>
      <w:r w:rsidRPr="008028EC">
        <w:rPr>
          <w:rFonts w:ascii="Times New Roman" w:eastAsia="Calibri" w:hAnsi="Times New Roman" w:cs="Times New Roman"/>
          <w:sz w:val="12"/>
          <w:szCs w:val="12"/>
        </w:rPr>
        <w:t>ул.Почтовая</w:t>
      </w:r>
      <w:proofErr w:type="spellEnd"/>
      <w:r w:rsidRPr="008028EC">
        <w:rPr>
          <w:rFonts w:ascii="Times New Roman" w:eastAsia="Calibri" w:hAnsi="Times New Roman" w:cs="Times New Roman"/>
          <w:sz w:val="12"/>
          <w:szCs w:val="12"/>
        </w:rPr>
        <w:t>, дом 2а.</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3. Основание проведения публичных слушаний: </w:t>
      </w:r>
      <w:proofErr w:type="gramStart"/>
      <w:r w:rsidRPr="008028EC">
        <w:rPr>
          <w:rFonts w:ascii="Times New Roman" w:eastAsia="Calibri" w:hAnsi="Times New Roman" w:cs="Times New Roman"/>
          <w:sz w:val="12"/>
          <w:szCs w:val="12"/>
        </w:rPr>
        <w:t xml:space="preserve">Постановление Главы сельского поселения Верхняя Орлянка муниципального района Сергиевский Самарской области № 03 от 11.11.2024 г. «О публичных слушаниях  по проекту Решения Собрания представителей сельского </w:t>
      </w:r>
      <w:r w:rsidRPr="008028EC">
        <w:rPr>
          <w:rFonts w:ascii="Times New Roman" w:eastAsia="Calibri" w:hAnsi="Times New Roman" w:cs="Times New Roman"/>
          <w:sz w:val="12"/>
          <w:szCs w:val="12"/>
        </w:rPr>
        <w:lastRenderedPageBreak/>
        <w:t>поселения Верхняя Орлянка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 «О бюджете сельского поселения Верхняя Орлянка муниципального района Сергиевский Самарской области на 2025 год и на плановый период 2026 и 2027 годов», опубликованное в газете «Сергиевский вестник» № 84</w:t>
      </w:r>
      <w:proofErr w:type="gramEnd"/>
      <w:r w:rsidRPr="008028EC">
        <w:rPr>
          <w:rFonts w:ascii="Times New Roman" w:eastAsia="Calibri" w:hAnsi="Times New Roman" w:cs="Times New Roman"/>
          <w:sz w:val="12"/>
          <w:szCs w:val="12"/>
        </w:rPr>
        <w:t xml:space="preserve"> (1007) от 12.11.2024г.</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Верхняя Орлянка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«О бюджете сельского поселения Верхняя Орлянка муниципального района Сергиевский Самарской области на 2025 год и на плановый период 2026 и 2027 годов».</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8028EC">
        <w:rPr>
          <w:rFonts w:ascii="Times New Roman" w:eastAsia="Calibri" w:hAnsi="Times New Roman" w:cs="Times New Roman"/>
          <w:sz w:val="12"/>
          <w:szCs w:val="12"/>
        </w:rPr>
        <w:t>с</w:t>
      </w:r>
      <w:proofErr w:type="gramStart"/>
      <w:r w:rsidRPr="008028EC">
        <w:rPr>
          <w:rFonts w:ascii="Times New Roman" w:eastAsia="Calibri" w:hAnsi="Times New Roman" w:cs="Times New Roman"/>
          <w:sz w:val="12"/>
          <w:szCs w:val="12"/>
        </w:rPr>
        <w:t>.В</w:t>
      </w:r>
      <w:proofErr w:type="gramEnd"/>
      <w:r w:rsidRPr="008028EC">
        <w:rPr>
          <w:rFonts w:ascii="Times New Roman" w:eastAsia="Calibri" w:hAnsi="Times New Roman" w:cs="Times New Roman"/>
          <w:sz w:val="12"/>
          <w:szCs w:val="12"/>
        </w:rPr>
        <w:t>ерхняя</w:t>
      </w:r>
      <w:proofErr w:type="spellEnd"/>
      <w:r w:rsidRPr="008028EC">
        <w:rPr>
          <w:rFonts w:ascii="Times New Roman" w:eastAsia="Calibri" w:hAnsi="Times New Roman" w:cs="Times New Roman"/>
          <w:sz w:val="12"/>
          <w:szCs w:val="12"/>
        </w:rPr>
        <w:t xml:space="preserve"> Орлянка, </w:t>
      </w:r>
      <w:proofErr w:type="spellStart"/>
      <w:r w:rsidRPr="008028EC">
        <w:rPr>
          <w:rFonts w:ascii="Times New Roman" w:eastAsia="Calibri" w:hAnsi="Times New Roman" w:cs="Times New Roman"/>
          <w:sz w:val="12"/>
          <w:szCs w:val="12"/>
        </w:rPr>
        <w:t>ул.Почтовая</w:t>
      </w:r>
      <w:proofErr w:type="spellEnd"/>
      <w:r w:rsidRPr="008028EC">
        <w:rPr>
          <w:rFonts w:ascii="Times New Roman" w:eastAsia="Calibri" w:hAnsi="Times New Roman" w:cs="Times New Roman"/>
          <w:sz w:val="12"/>
          <w:szCs w:val="12"/>
        </w:rPr>
        <w:t xml:space="preserve">, дом 2а  проведено мероприятие по информированию жителей поселения по вопросам публичных слушаний, в котором приняли участие 6 (шесть) человек. </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Верхняя Орлянка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Самарская область</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 xml:space="preserve">«О бюджете сельского поселения Верхняя Орлянка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7.1. </w:t>
      </w:r>
      <w:proofErr w:type="gramStart"/>
      <w:r w:rsidRPr="008028EC">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Верхняя Орлянка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 xml:space="preserve">«О бюджете сельского поселения Верхняя Орлянка  муниципального района Сергиевский Самарской области на 2025 год и на плановый период 2026 и 2027 годов» высказали 2 (два) человека. </w:t>
      </w:r>
      <w:proofErr w:type="gramEnd"/>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8028EC" w:rsidRPr="008028EC" w:rsidRDefault="008028EC" w:rsidP="008028EC">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Принять проект Решения Собрания представителей сельского поселения Верхняя Орлянка муниципального района Сергиевский Самарской области «О бюджете сельского поселения Верхняя Орлянка муниципального района Сергиевский на 2025 год и на плановый период 2026 и 2027 годов» в редакции, вынесенной на публичные слушания.</w:t>
      </w:r>
    </w:p>
    <w:p w:rsidR="008028EC" w:rsidRP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Глава сельского поселения Верхняя Орлянка</w:t>
      </w:r>
    </w:p>
    <w:p w:rsidR="008028EC" w:rsidRDefault="008028EC" w:rsidP="008028EC">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муниципального района Сергиевский</w:t>
      </w:r>
    </w:p>
    <w:p w:rsidR="008028EC" w:rsidRPr="008028EC" w:rsidRDefault="008028EC" w:rsidP="008028EC">
      <w:pPr>
        <w:tabs>
          <w:tab w:val="left" w:pos="284"/>
        </w:tabs>
        <w:spacing w:after="0" w:line="240" w:lineRule="auto"/>
        <w:jc w:val="right"/>
        <w:rPr>
          <w:rFonts w:ascii="Times New Roman" w:eastAsia="Calibri" w:hAnsi="Times New Roman" w:cs="Times New Roman"/>
          <w:sz w:val="12"/>
          <w:szCs w:val="12"/>
        </w:rPr>
      </w:pPr>
      <w:proofErr w:type="spellStart"/>
      <w:r w:rsidRPr="008028EC">
        <w:rPr>
          <w:rFonts w:ascii="Times New Roman" w:eastAsia="Calibri" w:hAnsi="Times New Roman" w:cs="Times New Roman"/>
          <w:sz w:val="12"/>
          <w:szCs w:val="12"/>
        </w:rPr>
        <w:t>Р.Р.Исмагилов</w:t>
      </w:r>
      <w:proofErr w:type="spellEnd"/>
    </w:p>
    <w:p w:rsidR="008028EC" w:rsidRPr="008028EC" w:rsidRDefault="008028EC" w:rsidP="008028EC">
      <w:pPr>
        <w:tabs>
          <w:tab w:val="left" w:pos="284"/>
        </w:tabs>
        <w:spacing w:after="0" w:line="240" w:lineRule="auto"/>
        <w:jc w:val="right"/>
        <w:rPr>
          <w:rFonts w:ascii="Times New Roman" w:eastAsia="Calibri" w:hAnsi="Times New Roman" w:cs="Times New Roman"/>
          <w:b/>
          <w:bCs/>
          <w:i/>
          <w:iCs/>
          <w:sz w:val="12"/>
          <w:szCs w:val="12"/>
        </w:rPr>
      </w:pPr>
    </w:p>
    <w:p w:rsidR="008028EC" w:rsidRPr="008028EC" w:rsidRDefault="008028EC" w:rsidP="008028EC">
      <w:pPr>
        <w:tabs>
          <w:tab w:val="left" w:pos="284"/>
        </w:tabs>
        <w:spacing w:after="0" w:line="240" w:lineRule="auto"/>
        <w:jc w:val="center"/>
        <w:rPr>
          <w:rFonts w:ascii="Times New Roman" w:eastAsia="Calibri" w:hAnsi="Times New Roman" w:cs="Times New Roman"/>
          <w:b/>
          <w:bCs/>
          <w:sz w:val="12"/>
          <w:szCs w:val="12"/>
        </w:rPr>
      </w:pPr>
      <w:r w:rsidRPr="008028EC">
        <w:rPr>
          <w:rFonts w:ascii="Times New Roman" w:eastAsia="Calibri" w:hAnsi="Times New Roman" w:cs="Times New Roman"/>
          <w:b/>
          <w:bCs/>
          <w:sz w:val="12"/>
          <w:szCs w:val="12"/>
        </w:rPr>
        <w:t>Заключение о результатах публичных слушаний</w:t>
      </w:r>
    </w:p>
    <w:p w:rsidR="000F52ED"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bCs/>
          <w:sz w:val="12"/>
          <w:szCs w:val="12"/>
        </w:rPr>
        <w:t>в сельском поселении Воротнее</w:t>
      </w:r>
      <w:r>
        <w:rPr>
          <w:rFonts w:ascii="Times New Roman" w:eastAsia="Calibri" w:hAnsi="Times New Roman" w:cs="Times New Roman"/>
          <w:b/>
          <w:bCs/>
          <w:sz w:val="12"/>
          <w:szCs w:val="12"/>
        </w:rPr>
        <w:t xml:space="preserve"> </w:t>
      </w:r>
      <w:r w:rsidRPr="008028EC">
        <w:rPr>
          <w:rFonts w:ascii="Times New Roman" w:eastAsia="Calibri" w:hAnsi="Times New Roman" w:cs="Times New Roman"/>
          <w:b/>
          <w:sz w:val="12"/>
          <w:szCs w:val="12"/>
        </w:rPr>
        <w:t xml:space="preserve">муниципального района </w:t>
      </w:r>
      <w:r w:rsidRPr="008028EC">
        <w:rPr>
          <w:rFonts w:ascii="Times New Roman" w:eastAsia="Calibri" w:hAnsi="Times New Roman" w:cs="Times New Roman"/>
          <w:b/>
          <w:sz w:val="12"/>
          <w:szCs w:val="12"/>
        </w:rPr>
        <w:fldChar w:fldCharType="begin"/>
      </w:r>
      <w:r w:rsidRPr="008028EC">
        <w:rPr>
          <w:rFonts w:ascii="Times New Roman" w:eastAsia="Calibri" w:hAnsi="Times New Roman" w:cs="Times New Roman"/>
          <w:b/>
          <w:sz w:val="12"/>
          <w:szCs w:val="12"/>
        </w:rPr>
        <w:instrText xml:space="preserve"> MERGEFIELD "Название_района" </w:instrText>
      </w:r>
      <w:r w:rsidRPr="008028EC">
        <w:rPr>
          <w:rFonts w:ascii="Times New Roman" w:eastAsia="Calibri" w:hAnsi="Times New Roman" w:cs="Times New Roman"/>
          <w:b/>
          <w:sz w:val="12"/>
          <w:szCs w:val="12"/>
        </w:rPr>
        <w:fldChar w:fldCharType="separate"/>
      </w:r>
      <w:r w:rsidRPr="008028EC">
        <w:rPr>
          <w:rFonts w:ascii="Times New Roman" w:eastAsia="Calibri" w:hAnsi="Times New Roman" w:cs="Times New Roman"/>
          <w:b/>
          <w:sz w:val="12"/>
          <w:szCs w:val="12"/>
        </w:rPr>
        <w:t>Сергиевский</w:t>
      </w:r>
      <w:r w:rsidRPr="008028EC">
        <w:rPr>
          <w:rFonts w:ascii="Times New Roman" w:eastAsia="Calibri" w:hAnsi="Times New Roman" w:cs="Times New Roman"/>
          <w:sz w:val="12"/>
          <w:szCs w:val="12"/>
        </w:rPr>
        <w:fldChar w:fldCharType="end"/>
      </w:r>
      <w:r w:rsidRPr="008028EC">
        <w:rPr>
          <w:rFonts w:ascii="Times New Roman" w:eastAsia="Calibri" w:hAnsi="Times New Roman" w:cs="Times New Roman"/>
          <w:b/>
          <w:sz w:val="12"/>
          <w:szCs w:val="12"/>
        </w:rPr>
        <w:t xml:space="preserve"> Самарской области</w:t>
      </w:r>
      <w:r>
        <w:rPr>
          <w:rFonts w:ascii="Times New Roman" w:eastAsia="Calibri" w:hAnsi="Times New Roman" w:cs="Times New Roman"/>
          <w:b/>
          <w:sz w:val="12"/>
          <w:szCs w:val="12"/>
        </w:rPr>
        <w:t xml:space="preserve"> </w:t>
      </w:r>
    </w:p>
    <w:p w:rsidR="000F52ED"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bCs/>
          <w:sz w:val="12"/>
          <w:szCs w:val="12"/>
        </w:rPr>
        <w:t xml:space="preserve">по вопросу о проекте </w:t>
      </w:r>
      <w:r w:rsidRPr="008028EC">
        <w:rPr>
          <w:rFonts w:ascii="Times New Roman" w:eastAsia="Calibri" w:hAnsi="Times New Roman" w:cs="Times New Roman"/>
          <w:b/>
          <w:sz w:val="12"/>
          <w:szCs w:val="12"/>
        </w:rPr>
        <w:t>Решения собрания представителей сельского поселения Воротнее муниципального района Сергиевский</w:t>
      </w:r>
    </w:p>
    <w:p w:rsidR="000F52ED"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t xml:space="preserve"> Самарской области «О бюджете сельского поселения Воротнее муниципального района Сергиевский Самарской области на 2025 год </w:t>
      </w:r>
    </w:p>
    <w:p w:rsidR="008028EC" w:rsidRPr="008028EC" w:rsidRDefault="008028EC" w:rsidP="008028EC">
      <w:pPr>
        <w:tabs>
          <w:tab w:val="left" w:pos="284"/>
        </w:tabs>
        <w:spacing w:after="0" w:line="240" w:lineRule="auto"/>
        <w:jc w:val="center"/>
        <w:rPr>
          <w:rFonts w:ascii="Times New Roman" w:eastAsia="Calibri" w:hAnsi="Times New Roman" w:cs="Times New Roman"/>
          <w:b/>
          <w:sz w:val="12"/>
          <w:szCs w:val="12"/>
        </w:rPr>
      </w:pPr>
      <w:r w:rsidRPr="008028EC">
        <w:rPr>
          <w:rFonts w:ascii="Times New Roman" w:eastAsia="Calibri" w:hAnsi="Times New Roman" w:cs="Times New Roman"/>
          <w:b/>
          <w:sz w:val="12"/>
          <w:szCs w:val="12"/>
        </w:rPr>
        <w:t>и на плановый период 2026 и 2027 годов</w:t>
      </w:r>
      <w:r w:rsidR="000F52ED">
        <w:rPr>
          <w:rFonts w:ascii="Times New Roman" w:eastAsia="Calibri" w:hAnsi="Times New Roman" w:cs="Times New Roman"/>
          <w:b/>
          <w:sz w:val="12"/>
          <w:szCs w:val="12"/>
        </w:rPr>
        <w:t xml:space="preserve">» </w:t>
      </w:r>
      <w:r w:rsidRPr="008028EC">
        <w:rPr>
          <w:rFonts w:ascii="Times New Roman" w:eastAsia="Calibri" w:hAnsi="Times New Roman" w:cs="Times New Roman"/>
          <w:b/>
          <w:sz w:val="12"/>
          <w:szCs w:val="12"/>
        </w:rPr>
        <w:t>от "25" ноября  2024 г.</w:t>
      </w:r>
    </w:p>
    <w:p w:rsidR="008028EC" w:rsidRPr="008028EC" w:rsidRDefault="008028EC" w:rsidP="008028EC">
      <w:pPr>
        <w:tabs>
          <w:tab w:val="left" w:pos="284"/>
        </w:tabs>
        <w:spacing w:after="0" w:line="240" w:lineRule="auto"/>
        <w:jc w:val="both"/>
        <w:rPr>
          <w:rFonts w:ascii="Times New Roman" w:eastAsia="Calibri" w:hAnsi="Times New Roman" w:cs="Times New Roman"/>
          <w:sz w:val="12"/>
          <w:szCs w:val="12"/>
        </w:rPr>
      </w:pP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8028EC">
        <w:rPr>
          <w:rFonts w:ascii="Times New Roman" w:eastAsia="Calibri" w:hAnsi="Times New Roman" w:cs="Times New Roman"/>
          <w:sz w:val="12"/>
          <w:szCs w:val="12"/>
        </w:rPr>
        <w:t>с</w:t>
      </w:r>
      <w:proofErr w:type="gramStart"/>
      <w:r w:rsidRPr="008028EC">
        <w:rPr>
          <w:rFonts w:ascii="Times New Roman" w:eastAsia="Calibri" w:hAnsi="Times New Roman" w:cs="Times New Roman"/>
          <w:sz w:val="12"/>
          <w:szCs w:val="12"/>
        </w:rPr>
        <w:t>.В</w:t>
      </w:r>
      <w:proofErr w:type="gramEnd"/>
      <w:r w:rsidRPr="008028EC">
        <w:rPr>
          <w:rFonts w:ascii="Times New Roman" w:eastAsia="Calibri" w:hAnsi="Times New Roman" w:cs="Times New Roman"/>
          <w:sz w:val="12"/>
          <w:szCs w:val="12"/>
        </w:rPr>
        <w:t>оротнее</w:t>
      </w:r>
      <w:proofErr w:type="spellEnd"/>
      <w:r w:rsidRPr="008028EC">
        <w:rPr>
          <w:rFonts w:ascii="Times New Roman" w:eastAsia="Calibri" w:hAnsi="Times New Roman" w:cs="Times New Roman"/>
          <w:sz w:val="12"/>
          <w:szCs w:val="12"/>
        </w:rPr>
        <w:t xml:space="preserve">, </w:t>
      </w:r>
      <w:proofErr w:type="spellStart"/>
      <w:r w:rsidRPr="008028EC">
        <w:rPr>
          <w:rFonts w:ascii="Times New Roman" w:eastAsia="Calibri" w:hAnsi="Times New Roman" w:cs="Times New Roman"/>
          <w:sz w:val="12"/>
          <w:szCs w:val="12"/>
        </w:rPr>
        <w:t>пер.Почтовый</w:t>
      </w:r>
      <w:proofErr w:type="spellEnd"/>
      <w:r w:rsidRPr="008028EC">
        <w:rPr>
          <w:rFonts w:ascii="Times New Roman" w:eastAsia="Calibri" w:hAnsi="Times New Roman" w:cs="Times New Roman"/>
          <w:sz w:val="12"/>
          <w:szCs w:val="12"/>
        </w:rPr>
        <w:t>, д.5.</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3. Основание проведения публичных слушаний: </w:t>
      </w:r>
      <w:proofErr w:type="gramStart"/>
      <w:r w:rsidRPr="008028EC">
        <w:rPr>
          <w:rFonts w:ascii="Times New Roman" w:eastAsia="Calibri" w:hAnsi="Times New Roman" w:cs="Times New Roman"/>
          <w:sz w:val="12"/>
          <w:szCs w:val="12"/>
        </w:rPr>
        <w:t>Постановление Главы сельского поселения Воротнее муниципального района Сергиевский Самарской области № 3 от 11.11.2024 г. «О публичных слушаниях  по проекту Решения Собрания представителей сельского поселения Воротнее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 «О бюджете сельского поселения Воротнее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8028EC">
        <w:rPr>
          <w:rFonts w:ascii="Times New Roman" w:eastAsia="Calibri" w:hAnsi="Times New Roman" w:cs="Times New Roman"/>
          <w:sz w:val="12"/>
          <w:szCs w:val="12"/>
        </w:rPr>
        <w:t>.</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Воротнее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«О бюджете сельского поселения Воротнее муниципального района Сергиевский Самарской области на 2025 год и на плановый период 2026 и 2027 годов».</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8028EC">
        <w:rPr>
          <w:rFonts w:ascii="Times New Roman" w:eastAsia="Calibri" w:hAnsi="Times New Roman" w:cs="Times New Roman"/>
          <w:sz w:val="12"/>
          <w:szCs w:val="12"/>
        </w:rPr>
        <w:t>с</w:t>
      </w:r>
      <w:proofErr w:type="gramStart"/>
      <w:r w:rsidRPr="008028EC">
        <w:rPr>
          <w:rFonts w:ascii="Times New Roman" w:eastAsia="Calibri" w:hAnsi="Times New Roman" w:cs="Times New Roman"/>
          <w:sz w:val="12"/>
          <w:szCs w:val="12"/>
        </w:rPr>
        <w:t>.В</w:t>
      </w:r>
      <w:proofErr w:type="gramEnd"/>
      <w:r w:rsidRPr="008028EC">
        <w:rPr>
          <w:rFonts w:ascii="Times New Roman" w:eastAsia="Calibri" w:hAnsi="Times New Roman" w:cs="Times New Roman"/>
          <w:sz w:val="12"/>
          <w:szCs w:val="12"/>
        </w:rPr>
        <w:t>оротнее</w:t>
      </w:r>
      <w:proofErr w:type="spellEnd"/>
      <w:r w:rsidRPr="008028EC">
        <w:rPr>
          <w:rFonts w:ascii="Times New Roman" w:eastAsia="Calibri" w:hAnsi="Times New Roman" w:cs="Times New Roman"/>
          <w:sz w:val="12"/>
          <w:szCs w:val="12"/>
        </w:rPr>
        <w:t xml:space="preserve">, </w:t>
      </w:r>
      <w:proofErr w:type="spellStart"/>
      <w:r w:rsidRPr="008028EC">
        <w:rPr>
          <w:rFonts w:ascii="Times New Roman" w:eastAsia="Calibri" w:hAnsi="Times New Roman" w:cs="Times New Roman"/>
          <w:sz w:val="12"/>
          <w:szCs w:val="12"/>
        </w:rPr>
        <w:t>пер.Почтовый</w:t>
      </w:r>
      <w:proofErr w:type="spellEnd"/>
      <w:r w:rsidRPr="008028EC">
        <w:rPr>
          <w:rFonts w:ascii="Times New Roman" w:eastAsia="Calibri" w:hAnsi="Times New Roman" w:cs="Times New Roman"/>
          <w:sz w:val="12"/>
          <w:szCs w:val="12"/>
        </w:rPr>
        <w:t xml:space="preserve">, д.5  проведено мероприятие по информированию жителей поселения по вопросам публичных слушаний, в котором приняли участие 5 (пять) человек. </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Воротнее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Самарская область</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 xml:space="preserve">«О бюджете сельского поселения Воротнее муниципального района Сергиевский Самарская область на 2025 год и на плановый период 2026 и 2027 годов» внесли в протокол публичных слушаний 1 (один) человек. </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 xml:space="preserve">7.1. </w:t>
      </w:r>
      <w:proofErr w:type="gramStart"/>
      <w:r w:rsidRPr="008028EC">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Воротнее муниципального района Сергиевский</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Самарской области</w:t>
      </w:r>
      <w:r w:rsidRPr="008028EC">
        <w:rPr>
          <w:rFonts w:ascii="Times New Roman" w:eastAsia="Calibri" w:hAnsi="Times New Roman" w:cs="Times New Roman"/>
          <w:b/>
          <w:sz w:val="12"/>
          <w:szCs w:val="12"/>
        </w:rPr>
        <w:t xml:space="preserve"> </w:t>
      </w:r>
      <w:r w:rsidRPr="008028EC">
        <w:rPr>
          <w:rFonts w:ascii="Times New Roman" w:eastAsia="Calibri" w:hAnsi="Times New Roman" w:cs="Times New Roman"/>
          <w:sz w:val="12"/>
          <w:szCs w:val="12"/>
        </w:rPr>
        <w:t xml:space="preserve">«О бюджете сельского поселения Воротнее  муниципального района Сергиевский Самарской области на 2025 год и на плановый период 2026 и 2027 годов» высказал 1 (один) человек. </w:t>
      </w:r>
      <w:proofErr w:type="gramEnd"/>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8028EC" w:rsidRPr="008028EC" w:rsidRDefault="008028EC" w:rsidP="000F52ED">
      <w:pPr>
        <w:tabs>
          <w:tab w:val="left" w:pos="284"/>
        </w:tabs>
        <w:spacing w:after="0" w:line="240" w:lineRule="auto"/>
        <w:ind w:firstLine="284"/>
        <w:jc w:val="both"/>
        <w:rPr>
          <w:rFonts w:ascii="Times New Roman" w:eastAsia="Calibri" w:hAnsi="Times New Roman" w:cs="Times New Roman"/>
          <w:sz w:val="12"/>
          <w:szCs w:val="12"/>
        </w:rPr>
      </w:pPr>
      <w:r w:rsidRPr="008028EC">
        <w:rPr>
          <w:rFonts w:ascii="Times New Roman" w:eastAsia="Calibri" w:hAnsi="Times New Roman" w:cs="Times New Roman"/>
          <w:sz w:val="12"/>
          <w:szCs w:val="12"/>
        </w:rPr>
        <w:t>Принять проект Решения Собрания представителей сельского поселения Воротнее муниципального района Сергиевский Самарской области «О бюджете сельского поселения Воротнее муниципального района Сергиевский на 2025 год и на плановый период 2026 и 2027 годов» в редакции, вынесенной на публичные слушания.</w:t>
      </w:r>
    </w:p>
    <w:p w:rsidR="008028EC" w:rsidRPr="008028EC" w:rsidRDefault="008028EC" w:rsidP="000F52ED">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Глава сельского поселения Воротнее</w:t>
      </w:r>
    </w:p>
    <w:p w:rsidR="000F52ED" w:rsidRDefault="008028EC" w:rsidP="000F52ED">
      <w:pPr>
        <w:tabs>
          <w:tab w:val="left" w:pos="284"/>
        </w:tabs>
        <w:spacing w:after="0" w:line="240" w:lineRule="auto"/>
        <w:jc w:val="right"/>
        <w:rPr>
          <w:rFonts w:ascii="Times New Roman" w:eastAsia="Calibri" w:hAnsi="Times New Roman" w:cs="Times New Roman"/>
          <w:sz w:val="12"/>
          <w:szCs w:val="12"/>
        </w:rPr>
      </w:pPr>
      <w:r w:rsidRPr="008028EC">
        <w:rPr>
          <w:rFonts w:ascii="Times New Roman" w:eastAsia="Calibri" w:hAnsi="Times New Roman" w:cs="Times New Roman"/>
          <w:sz w:val="12"/>
          <w:szCs w:val="12"/>
        </w:rPr>
        <w:t>муниципального района Сергиевский</w:t>
      </w:r>
    </w:p>
    <w:p w:rsidR="008028EC" w:rsidRPr="008028EC" w:rsidRDefault="008028EC" w:rsidP="000F52ED">
      <w:pPr>
        <w:tabs>
          <w:tab w:val="left" w:pos="284"/>
        </w:tabs>
        <w:spacing w:after="0" w:line="240" w:lineRule="auto"/>
        <w:jc w:val="right"/>
        <w:rPr>
          <w:rFonts w:ascii="Times New Roman" w:eastAsia="Calibri" w:hAnsi="Times New Roman" w:cs="Times New Roman"/>
          <w:sz w:val="12"/>
          <w:szCs w:val="12"/>
        </w:rPr>
      </w:pPr>
      <w:proofErr w:type="spellStart"/>
      <w:r w:rsidRPr="008028EC">
        <w:rPr>
          <w:rFonts w:ascii="Times New Roman" w:eastAsia="Calibri" w:hAnsi="Times New Roman" w:cs="Times New Roman"/>
          <w:sz w:val="12"/>
          <w:szCs w:val="12"/>
        </w:rPr>
        <w:t>С.А.Никитин</w:t>
      </w:r>
      <w:proofErr w:type="spellEnd"/>
    </w:p>
    <w:p w:rsidR="00276C67" w:rsidRDefault="00276C67" w:rsidP="000F52ED">
      <w:pPr>
        <w:tabs>
          <w:tab w:val="left" w:pos="284"/>
        </w:tabs>
        <w:spacing w:after="0" w:line="240" w:lineRule="auto"/>
        <w:jc w:val="center"/>
        <w:rPr>
          <w:rFonts w:ascii="Times New Roman" w:eastAsia="Calibri" w:hAnsi="Times New Roman" w:cs="Times New Roman"/>
          <w:b/>
          <w:bCs/>
          <w:sz w:val="12"/>
          <w:szCs w:val="12"/>
        </w:rPr>
      </w:pP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Елшанка</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Решения собрания представителей сельского поселения Елшанка муниципального района Сергиевский</w:t>
      </w:r>
    </w:p>
    <w:p w:rsid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sz w:val="12"/>
          <w:szCs w:val="12"/>
        </w:rPr>
        <w:t xml:space="preserve"> Самарской области «О бюджете сельского поселения Елшанка муниципального района Сергиевский Самарской области на 2025 год </w:t>
      </w:r>
    </w:p>
    <w:p w:rsidR="000F52ED" w:rsidRP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sz w:val="12"/>
          <w:szCs w:val="12"/>
        </w:rPr>
        <w:t>и на плановый период 2026 и 2027 годов</w:t>
      </w:r>
      <w:r>
        <w:rPr>
          <w:rFonts w:ascii="Times New Roman" w:eastAsia="Calibri" w:hAnsi="Times New Roman" w:cs="Times New Roman"/>
          <w:b/>
          <w:sz w:val="12"/>
          <w:szCs w:val="12"/>
        </w:rPr>
        <w:t xml:space="preserve">» </w:t>
      </w:r>
      <w:r w:rsidRPr="000F52ED">
        <w:rPr>
          <w:rFonts w:ascii="Times New Roman" w:eastAsia="Calibri" w:hAnsi="Times New Roman" w:cs="Times New Roman"/>
          <w:b/>
          <w:sz w:val="12"/>
          <w:szCs w:val="12"/>
        </w:rPr>
        <w:t>от "25"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0F52ED">
        <w:rPr>
          <w:rFonts w:ascii="Times New Roman" w:eastAsia="Calibri" w:hAnsi="Times New Roman" w:cs="Times New Roman"/>
          <w:sz w:val="12"/>
          <w:szCs w:val="12"/>
        </w:rPr>
        <w:t>с</w:t>
      </w:r>
      <w:proofErr w:type="gramStart"/>
      <w:r w:rsidRPr="000F52ED">
        <w:rPr>
          <w:rFonts w:ascii="Times New Roman" w:eastAsia="Calibri" w:hAnsi="Times New Roman" w:cs="Times New Roman"/>
          <w:sz w:val="12"/>
          <w:szCs w:val="12"/>
        </w:rPr>
        <w:t>.Е</w:t>
      </w:r>
      <w:proofErr w:type="gramEnd"/>
      <w:r w:rsidRPr="000F52ED">
        <w:rPr>
          <w:rFonts w:ascii="Times New Roman" w:eastAsia="Calibri" w:hAnsi="Times New Roman" w:cs="Times New Roman"/>
          <w:sz w:val="12"/>
          <w:szCs w:val="12"/>
        </w:rPr>
        <w:t>лшанка</w:t>
      </w:r>
      <w:proofErr w:type="spellEnd"/>
      <w:r w:rsidRPr="000F52ED">
        <w:rPr>
          <w:rFonts w:ascii="Times New Roman" w:eastAsia="Calibri" w:hAnsi="Times New Roman" w:cs="Times New Roman"/>
          <w:sz w:val="12"/>
          <w:szCs w:val="12"/>
        </w:rPr>
        <w:t xml:space="preserve">, </w:t>
      </w:r>
      <w:proofErr w:type="spellStart"/>
      <w:r w:rsidRPr="000F52ED">
        <w:rPr>
          <w:rFonts w:ascii="Times New Roman" w:eastAsia="Calibri" w:hAnsi="Times New Roman" w:cs="Times New Roman"/>
          <w:sz w:val="12"/>
          <w:szCs w:val="12"/>
        </w:rPr>
        <w:t>ул.Кольцова</w:t>
      </w:r>
      <w:proofErr w:type="spellEnd"/>
      <w:r w:rsidRPr="000F52ED">
        <w:rPr>
          <w:rFonts w:ascii="Times New Roman" w:eastAsia="Calibri" w:hAnsi="Times New Roman" w:cs="Times New Roman"/>
          <w:sz w:val="12"/>
          <w:szCs w:val="12"/>
        </w:rPr>
        <w:t>, д.1.</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Елшанка муниципального района Сергиевский Самарской области № 3 от 11.11.2024 г. «О публичных слушаниях  по проекту Решения Собрания представителей сельского поселения Елшанка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Самарской области «О бюджете сельского поселения Елшанка муниципального района Сергиевский </w:t>
      </w:r>
      <w:r w:rsidRPr="000F52ED">
        <w:rPr>
          <w:rFonts w:ascii="Times New Roman" w:eastAsia="Calibri" w:hAnsi="Times New Roman" w:cs="Times New Roman"/>
          <w:sz w:val="12"/>
          <w:szCs w:val="12"/>
        </w:rPr>
        <w:lastRenderedPageBreak/>
        <w:t>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Елшанка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Елшанка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0F52ED">
        <w:rPr>
          <w:rFonts w:ascii="Times New Roman" w:eastAsia="Calibri" w:hAnsi="Times New Roman" w:cs="Times New Roman"/>
          <w:sz w:val="12"/>
          <w:szCs w:val="12"/>
        </w:rPr>
        <w:t>с</w:t>
      </w:r>
      <w:proofErr w:type="gramStart"/>
      <w:r w:rsidRPr="000F52ED">
        <w:rPr>
          <w:rFonts w:ascii="Times New Roman" w:eastAsia="Calibri" w:hAnsi="Times New Roman" w:cs="Times New Roman"/>
          <w:sz w:val="12"/>
          <w:szCs w:val="12"/>
        </w:rPr>
        <w:t>.Е</w:t>
      </w:r>
      <w:proofErr w:type="gramEnd"/>
      <w:r w:rsidRPr="000F52ED">
        <w:rPr>
          <w:rFonts w:ascii="Times New Roman" w:eastAsia="Calibri" w:hAnsi="Times New Roman" w:cs="Times New Roman"/>
          <w:sz w:val="12"/>
          <w:szCs w:val="12"/>
        </w:rPr>
        <w:t>лшанка</w:t>
      </w:r>
      <w:proofErr w:type="spellEnd"/>
      <w:r w:rsidRPr="000F52ED">
        <w:rPr>
          <w:rFonts w:ascii="Times New Roman" w:eastAsia="Calibri" w:hAnsi="Times New Roman" w:cs="Times New Roman"/>
          <w:sz w:val="12"/>
          <w:szCs w:val="12"/>
        </w:rPr>
        <w:t xml:space="preserve">, ул. Кольцова, дом 1 проведено мероприятие по информированию жителей поселения по вопросам публичных слушаний, в котором приняли участие 3 человека.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Елшанка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Елшанка муниципального района Сергиевский Самарская область на 2025 год и на плановый период 2026 и 2027 годов» внесли в протокол публичных слушаний 1 (один) человек.</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Елшанка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Елшанка  муниципального района Сергиевский Самарской области на 2025 год и на плановый период 2026 и 2027 годов» высказал 1 (один) человек.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Елшанка муниципального района Сергиевский Самарской области «О бюджете сельского поселения Елшанка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Елшанка</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proofErr w:type="spellStart"/>
      <w:r w:rsidRPr="000F52ED">
        <w:rPr>
          <w:rFonts w:ascii="Times New Roman" w:eastAsia="Calibri" w:hAnsi="Times New Roman" w:cs="Times New Roman"/>
          <w:sz w:val="12"/>
          <w:szCs w:val="12"/>
        </w:rPr>
        <w:t>А.В.Барабанов</w:t>
      </w:r>
      <w:proofErr w:type="spellEnd"/>
    </w:p>
    <w:p w:rsidR="00276C67" w:rsidRDefault="00276C67" w:rsidP="000F52ED">
      <w:pPr>
        <w:tabs>
          <w:tab w:val="left" w:pos="284"/>
        </w:tabs>
        <w:spacing w:after="0" w:line="240" w:lineRule="auto"/>
        <w:jc w:val="center"/>
        <w:rPr>
          <w:rFonts w:ascii="Times New Roman" w:eastAsia="Calibri" w:hAnsi="Times New Roman" w:cs="Times New Roman"/>
          <w:b/>
          <w:bCs/>
          <w:sz w:val="12"/>
          <w:szCs w:val="12"/>
        </w:rPr>
      </w:pP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Захаркино</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 xml:space="preserve">Решения собрания представителей сельского поселения </w:t>
      </w:r>
      <w:r w:rsidRPr="000F52ED">
        <w:rPr>
          <w:rFonts w:ascii="Times New Roman" w:eastAsia="Calibri" w:hAnsi="Times New Roman" w:cs="Times New Roman"/>
          <w:b/>
          <w:bCs/>
          <w:sz w:val="12"/>
          <w:szCs w:val="12"/>
        </w:rPr>
        <w:t>Захаркино</w:t>
      </w:r>
      <w:r w:rsidRPr="000F52ED">
        <w:rPr>
          <w:rFonts w:ascii="Times New Roman" w:eastAsia="Calibri" w:hAnsi="Times New Roman" w:cs="Times New Roman"/>
          <w:b/>
          <w:sz w:val="12"/>
          <w:szCs w:val="12"/>
        </w:rPr>
        <w:t xml:space="preserve"> муниципального района Сергиевский Самарской области «О бюджете сельского поселения </w:t>
      </w:r>
      <w:r w:rsidRPr="000F52ED">
        <w:rPr>
          <w:rFonts w:ascii="Times New Roman" w:eastAsia="Calibri" w:hAnsi="Times New Roman" w:cs="Times New Roman"/>
          <w:b/>
          <w:bCs/>
          <w:sz w:val="12"/>
          <w:szCs w:val="12"/>
        </w:rPr>
        <w:t>Захаркино</w:t>
      </w:r>
      <w:r w:rsidRPr="000F52ED">
        <w:rPr>
          <w:rFonts w:ascii="Times New Roman" w:eastAsia="Calibri" w:hAnsi="Times New Roman" w:cs="Times New Roman"/>
          <w:b/>
          <w:sz w:val="12"/>
          <w:szCs w:val="12"/>
        </w:rPr>
        <w:t xml:space="preserve"> муниципального района Сергиевский Самарской области на 2025 год </w:t>
      </w:r>
    </w:p>
    <w:p w:rsidR="000F52ED" w:rsidRP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sz w:val="12"/>
          <w:szCs w:val="12"/>
        </w:rPr>
        <w:t>и на плановый период 2026 и 2027 годов</w:t>
      </w:r>
      <w:r>
        <w:rPr>
          <w:rFonts w:ascii="Times New Roman" w:eastAsia="Calibri" w:hAnsi="Times New Roman" w:cs="Times New Roman"/>
          <w:b/>
          <w:sz w:val="12"/>
          <w:szCs w:val="12"/>
        </w:rPr>
        <w:t xml:space="preserve">» </w:t>
      </w:r>
      <w:r w:rsidRPr="000F52ED">
        <w:rPr>
          <w:rFonts w:ascii="Times New Roman" w:eastAsia="Calibri" w:hAnsi="Times New Roman" w:cs="Times New Roman"/>
          <w:b/>
          <w:sz w:val="12"/>
          <w:szCs w:val="12"/>
        </w:rPr>
        <w:t>от "25"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2. Место проведения публичных слушаний: Самарская область, Сергиевский район,  с. Захаркино, ул. Пролетарская, д. 1.</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Захаркино муниципального района Сергиевский Самарской области № 3 от 11.11.2024 г. «О публичных слушаниях  по проекту Решения Собрания представителей сельского поселения Захаркино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 «О бюджете сельского поселения Захаркино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Захаркино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Захаркино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с. Захаркино, ул. Пролетарская, д. 1проведено мероприятие по информированию жителей поселения по вопросам публичных слушаний, в котором приняли участие 10 (десять)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Захаркино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Захаркино муниципального района Сергиевский Самарская область на 2025 год и на плановый период 2026 и 2027 годов» внесли в протокол публичных слушаний 1 (один)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Захаркино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Захаркино муниципального района Сергиевский Самарской области на 2025 год и на плановый период 2026 и 2027 годов» высказал 1 (один) человек.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Захаркино муниципального района Сергиевский Самарской области «О бюджете сельского поселения Захаркино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Захаркино</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0F52ED" w:rsidRPr="000F52ED" w:rsidRDefault="000F52ED" w:rsidP="000F52ED">
      <w:pPr>
        <w:tabs>
          <w:tab w:val="left" w:pos="284"/>
        </w:tabs>
        <w:spacing w:after="0" w:line="240" w:lineRule="auto"/>
        <w:jc w:val="right"/>
        <w:rPr>
          <w:rFonts w:ascii="Times New Roman" w:eastAsia="Calibri" w:hAnsi="Times New Roman" w:cs="Times New Roman"/>
          <w:b/>
          <w:bCs/>
          <w:i/>
          <w:iCs/>
          <w:sz w:val="12"/>
          <w:szCs w:val="12"/>
        </w:rPr>
      </w:pPr>
      <w:r w:rsidRPr="000F52ED">
        <w:rPr>
          <w:rFonts w:ascii="Times New Roman" w:eastAsia="Calibri" w:hAnsi="Times New Roman" w:cs="Times New Roman"/>
          <w:sz w:val="12"/>
          <w:szCs w:val="12"/>
        </w:rPr>
        <w:t xml:space="preserve">Д.П. </w:t>
      </w:r>
      <w:proofErr w:type="spellStart"/>
      <w:r w:rsidRPr="000F52ED">
        <w:rPr>
          <w:rFonts w:ascii="Times New Roman" w:eastAsia="Calibri" w:hAnsi="Times New Roman" w:cs="Times New Roman"/>
          <w:sz w:val="12"/>
          <w:szCs w:val="12"/>
        </w:rPr>
        <w:t>Больсунов</w:t>
      </w:r>
      <w:proofErr w:type="spellEnd"/>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Кармало-Аделяково</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Решения собрания представителей сельского поселения Кармало-Аделяково муниципального района Сергиевский Самарской области «О бюджете сельского поселения Кармало-Аделяково муниципального района Сергиевский Самарской области</w:t>
      </w:r>
    </w:p>
    <w:p w:rsidR="000F52ED" w:rsidRP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0F52ED">
        <w:rPr>
          <w:rFonts w:ascii="Times New Roman" w:eastAsia="Calibri" w:hAnsi="Times New Roman" w:cs="Times New Roman"/>
          <w:b/>
          <w:sz w:val="12"/>
          <w:szCs w:val="12"/>
        </w:rPr>
        <w:t>от "25"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2. Место проведения публичных слушаний: Самарская область, Сергиевский район, с. Кармало-Аделяково, ул. Ленина, д. 20.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Кармало-Аделяково муниципального района Сергиевский Самарской области № 02 от 11.11.2024 г. «О публичных слушаниях по проекту Решения Собрания представителей сельского поселения Кармало-Аделяково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 «О бюджете сельского поселения Кармало-Аделяково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lastRenderedPageBreak/>
        <w:t>4. Вопрос, вынесенный на публичные слушания: проект Решения Собрания представителей сельского поселения Кармало-Аделяково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Кармало-Аделяково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с. Кармало-Аделяково, ул. Ленина, д. 20 проведено мероприятие по информированию жителей поселения по вопросам публичных слушаний, в котором приняли участие 10 (десять)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Кармало-Аделяково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Кармало-Аделяково муниципального района Сергиевский Самарская область на 2025 год и на плановый период 2026 и 2027 годов» внесли в протокол публичных слушаний 3 (три) человека.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Кармало-Аделяково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Кармало-Аделяково муниципального района Сергиевский Самарской области на 2025 год и на плановый период 2026 и 2027 годов» высказали 3 (три) человека.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Кармало-Аделяково муниципального района Сергиевский Самарской области «О бюджете сельского поселения Кармало-Аделяково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Кармало-Аделяково</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О.М. Карягин</w:t>
      </w:r>
    </w:p>
    <w:p w:rsidR="00276C67" w:rsidRDefault="00276C67" w:rsidP="000F52ED">
      <w:pPr>
        <w:tabs>
          <w:tab w:val="left" w:pos="284"/>
        </w:tabs>
        <w:spacing w:after="0" w:line="240" w:lineRule="auto"/>
        <w:jc w:val="center"/>
        <w:rPr>
          <w:rFonts w:ascii="Times New Roman" w:eastAsia="Calibri" w:hAnsi="Times New Roman" w:cs="Times New Roman"/>
          <w:b/>
          <w:bCs/>
          <w:sz w:val="12"/>
          <w:szCs w:val="12"/>
        </w:rPr>
      </w:pP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Калиновка</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 xml:space="preserve">Решения собрания представителей сельского поселения Калиновка муниципального района Сергиевский Самарской области «О бюджете сельского поселения Калиновка муниципального района Сергиевский Самарской области на 2025 год </w:t>
      </w:r>
    </w:p>
    <w:p w:rsidR="000F52ED" w:rsidRP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sz w:val="12"/>
          <w:szCs w:val="12"/>
        </w:rPr>
        <w:t>и на плановый период 2026 и 2027 годов</w:t>
      </w:r>
      <w:r>
        <w:rPr>
          <w:rFonts w:ascii="Times New Roman" w:eastAsia="Calibri" w:hAnsi="Times New Roman" w:cs="Times New Roman"/>
          <w:b/>
          <w:sz w:val="12"/>
          <w:szCs w:val="12"/>
        </w:rPr>
        <w:t xml:space="preserve">» </w:t>
      </w:r>
      <w:r w:rsidRPr="000F52ED">
        <w:rPr>
          <w:rFonts w:ascii="Times New Roman" w:eastAsia="Calibri" w:hAnsi="Times New Roman" w:cs="Times New Roman"/>
          <w:b/>
          <w:sz w:val="12"/>
          <w:szCs w:val="12"/>
        </w:rPr>
        <w:t>от "25"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с Калиновка, </w:t>
      </w:r>
      <w:proofErr w:type="spellStart"/>
      <w:proofErr w:type="gramStart"/>
      <w:r w:rsidRPr="000F52ED">
        <w:rPr>
          <w:rFonts w:ascii="Times New Roman" w:eastAsia="Calibri" w:hAnsi="Times New Roman" w:cs="Times New Roman"/>
          <w:sz w:val="12"/>
          <w:szCs w:val="12"/>
        </w:rPr>
        <w:t>ул</w:t>
      </w:r>
      <w:proofErr w:type="spellEnd"/>
      <w:proofErr w:type="gramEnd"/>
      <w:r w:rsidRPr="000F52ED">
        <w:rPr>
          <w:rFonts w:ascii="Times New Roman" w:eastAsia="Calibri" w:hAnsi="Times New Roman" w:cs="Times New Roman"/>
          <w:sz w:val="12"/>
          <w:szCs w:val="12"/>
        </w:rPr>
        <w:t xml:space="preserve"> </w:t>
      </w:r>
      <w:proofErr w:type="spellStart"/>
      <w:r w:rsidRPr="000F52ED">
        <w:rPr>
          <w:rFonts w:ascii="Times New Roman" w:eastAsia="Calibri" w:hAnsi="Times New Roman" w:cs="Times New Roman"/>
          <w:sz w:val="12"/>
          <w:szCs w:val="12"/>
        </w:rPr>
        <w:t>Каськова</w:t>
      </w:r>
      <w:proofErr w:type="spellEnd"/>
      <w:r w:rsidRPr="000F52ED">
        <w:rPr>
          <w:rFonts w:ascii="Times New Roman" w:eastAsia="Calibri" w:hAnsi="Times New Roman" w:cs="Times New Roman"/>
          <w:sz w:val="12"/>
          <w:szCs w:val="12"/>
        </w:rPr>
        <w:t xml:space="preserve"> К.А. д 19А.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Калиновка муниципального района Сергиевский Самарской области № 3 от 11.11.2024 г. «О публичных слушаниях по проекту Решения Собрания представителей сельского поселения Калиновка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 «О бюджете сельского поселения Калиновка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Калиновка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Калиновка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с Калиновка, </w:t>
      </w:r>
      <w:proofErr w:type="spellStart"/>
      <w:proofErr w:type="gramStart"/>
      <w:r w:rsidRPr="000F52ED">
        <w:rPr>
          <w:rFonts w:ascii="Times New Roman" w:eastAsia="Calibri" w:hAnsi="Times New Roman" w:cs="Times New Roman"/>
          <w:sz w:val="12"/>
          <w:szCs w:val="12"/>
        </w:rPr>
        <w:t>ул</w:t>
      </w:r>
      <w:proofErr w:type="spellEnd"/>
      <w:proofErr w:type="gramEnd"/>
      <w:r w:rsidRPr="000F52ED">
        <w:rPr>
          <w:rFonts w:ascii="Times New Roman" w:eastAsia="Calibri" w:hAnsi="Times New Roman" w:cs="Times New Roman"/>
          <w:sz w:val="12"/>
          <w:szCs w:val="12"/>
        </w:rPr>
        <w:t xml:space="preserve"> </w:t>
      </w:r>
      <w:proofErr w:type="spellStart"/>
      <w:r w:rsidRPr="000F52ED">
        <w:rPr>
          <w:rFonts w:ascii="Times New Roman" w:eastAsia="Calibri" w:hAnsi="Times New Roman" w:cs="Times New Roman"/>
          <w:sz w:val="12"/>
          <w:szCs w:val="12"/>
        </w:rPr>
        <w:t>Каськова</w:t>
      </w:r>
      <w:proofErr w:type="spellEnd"/>
      <w:r w:rsidRPr="000F52ED">
        <w:rPr>
          <w:rFonts w:ascii="Times New Roman" w:eastAsia="Calibri" w:hAnsi="Times New Roman" w:cs="Times New Roman"/>
          <w:sz w:val="12"/>
          <w:szCs w:val="12"/>
        </w:rPr>
        <w:t xml:space="preserve"> К.А. д 19А проведено мероприятие по информированию жителей поселения по вопросам публичных слушаний, в котором приняли участие 5 (пять)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Калиновка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Калиновка муниципального района Сергиевский Самарская область на 2025 год и на плановый период 2026 и 2027 годов» внесли в протокол публичных слушаний 3 (три) человека.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Калиновка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Калиновка муниципального района Сергиевский Самарской области на 2025 год и на плановый период 2026 и 2027 годов» высказали 3 (три) человека.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Калиновка муниципального района Сергиевский Самарской области «О бюджете сельского поселения Калиновка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Калиновка</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proofErr w:type="spellStart"/>
      <w:r w:rsidRPr="000F52ED">
        <w:rPr>
          <w:rFonts w:ascii="Times New Roman" w:eastAsia="Calibri" w:hAnsi="Times New Roman" w:cs="Times New Roman"/>
          <w:sz w:val="12"/>
          <w:szCs w:val="12"/>
        </w:rPr>
        <w:t>А.С.Баранов</w:t>
      </w:r>
      <w:proofErr w:type="spellEnd"/>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Кандабулак</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P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Решения собрания представителей сельского поселения Кандабулак муниципального района Сергиевский Самарской области «О бюджете сельского поселения Кандабулак муниципального района Сергиевский Самарской области на 2025 год и на плановый период 2026 и 2027 годов</w:t>
      </w:r>
      <w:r>
        <w:rPr>
          <w:rFonts w:ascii="Times New Roman" w:eastAsia="Calibri" w:hAnsi="Times New Roman" w:cs="Times New Roman"/>
          <w:b/>
          <w:sz w:val="12"/>
          <w:szCs w:val="12"/>
        </w:rPr>
        <w:t xml:space="preserve">» </w:t>
      </w:r>
      <w:r w:rsidRPr="000F52ED">
        <w:rPr>
          <w:rFonts w:ascii="Times New Roman" w:eastAsia="Calibri" w:hAnsi="Times New Roman" w:cs="Times New Roman"/>
          <w:b/>
          <w:sz w:val="12"/>
          <w:szCs w:val="12"/>
        </w:rPr>
        <w:t>от "25"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2. Место проведения публичных слушаний: Самарская область, Сергиевский район, с. Кандабулак, ул. Горбунова, дом 16.</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Кандабулак муниципального района Сергиевский Самарской области № 2 от 11.11.2024 г. «О публичных слушаниях  по проекту Решения Собрания представителей сельского поселения Кандабулак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 «О бюджете сельского поселения Кандабулак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lastRenderedPageBreak/>
        <w:t>4. Вопрос, вынесенный на публичные слушания: проект Решения Собрания представителей сельского поселения Кандабулак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Кандабулак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с. Кандабулак, ул. Горбунова, дом 16, проведено мероприятие по информированию жителей поселения по вопросам публичных слушаний, в котором приняли участие 5 (пять)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Кандабулак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Кандабулак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Кандабулак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Кандабулак  муниципального района Сергиевский Самарской области на 2025 год и на плановый период 2026 и 2027 годов» высказали 2 (два) человека.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Кандабулак муниципального района Сергиевский Самарской области «О бюджете сельского поселения Кандабулак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Кандабулак</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В.А. Литвиненко</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Красносельское</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Решения собрания представителей сельского поселения Красносельское  муниципального района Сергиевский Самарской области «О бюджете сельского поселения Красносельское муниципального района Сергиевский Самарской области</w:t>
      </w:r>
    </w:p>
    <w:p w:rsidR="000F52ED" w:rsidRPr="000F52ED" w:rsidRDefault="00996AA0" w:rsidP="000F52E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на </w:t>
      </w:r>
      <w:r w:rsidR="000F52ED" w:rsidRPr="000F52ED">
        <w:rPr>
          <w:rFonts w:ascii="Times New Roman" w:eastAsia="Calibri" w:hAnsi="Times New Roman" w:cs="Times New Roman"/>
          <w:b/>
          <w:sz w:val="12"/>
          <w:szCs w:val="12"/>
        </w:rPr>
        <w:t>2025 год и на плановый период 2026 и 2027 годов</w:t>
      </w:r>
      <w:r w:rsidR="000F52ED">
        <w:rPr>
          <w:rFonts w:ascii="Times New Roman" w:eastAsia="Calibri" w:hAnsi="Times New Roman" w:cs="Times New Roman"/>
          <w:b/>
          <w:sz w:val="12"/>
          <w:szCs w:val="12"/>
        </w:rPr>
        <w:t xml:space="preserve">» </w:t>
      </w:r>
      <w:r w:rsidR="000F52ED" w:rsidRPr="000F52ED">
        <w:rPr>
          <w:rFonts w:ascii="Times New Roman" w:eastAsia="Calibri" w:hAnsi="Times New Roman" w:cs="Times New Roman"/>
          <w:b/>
          <w:sz w:val="12"/>
          <w:szCs w:val="12"/>
        </w:rPr>
        <w:t>от " 25 "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2023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2. Место проведения публичных слушаний: Самарская область, Сергиевский район,  с. Красносельское, ул. Школьная, дом 1.</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Красносельское муниципального района Сергиевский Самарской области № 3 от 11.11.2024 г. «О публичных слушаниях  по проекту Решения Собрания представителей сельского поселения Красносельское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 «О бюджете сельского поселения  Красносельское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Красносельское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Красносельское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с. Красносельское, ул. Школьная дом 1    проведено мероприятие по информированию жителей поселения по вопросам публичных слушаний, в котором приняли участие 10 (десять)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Красносельское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Красносельское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Красносельское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Красносельское  муниципального района Сергиевский Самарской области на 2025 год и на плановый период 2026 и 2027 годов» высказали 2 (два) человека.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Красносельское  муниципального района Сергиевский Самарской области «О бюджете сельского поселения Красносельское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Красносельское</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Н.В. Вершков</w:t>
      </w:r>
    </w:p>
    <w:p w:rsidR="00276C67" w:rsidRDefault="00276C67" w:rsidP="000F52ED">
      <w:pPr>
        <w:tabs>
          <w:tab w:val="left" w:pos="284"/>
        </w:tabs>
        <w:spacing w:after="0" w:line="240" w:lineRule="auto"/>
        <w:jc w:val="center"/>
        <w:rPr>
          <w:rFonts w:ascii="Times New Roman" w:eastAsia="Calibri" w:hAnsi="Times New Roman" w:cs="Times New Roman"/>
          <w:b/>
          <w:bCs/>
          <w:sz w:val="12"/>
          <w:szCs w:val="12"/>
        </w:rPr>
      </w:pP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Заключение о результатах публичных слушаний</w:t>
      </w:r>
    </w:p>
    <w:p w:rsidR="000F52ED" w:rsidRPr="000F52ED" w:rsidRDefault="000F52ED" w:rsidP="000F52ED">
      <w:pPr>
        <w:tabs>
          <w:tab w:val="left" w:pos="284"/>
        </w:tabs>
        <w:spacing w:after="0" w:line="240" w:lineRule="auto"/>
        <w:jc w:val="center"/>
        <w:rPr>
          <w:rFonts w:ascii="Times New Roman" w:eastAsia="Calibri" w:hAnsi="Times New Roman" w:cs="Times New Roman"/>
          <w:b/>
          <w:bCs/>
          <w:sz w:val="12"/>
          <w:szCs w:val="12"/>
        </w:rPr>
      </w:pPr>
      <w:r w:rsidRPr="000F52ED">
        <w:rPr>
          <w:rFonts w:ascii="Times New Roman" w:eastAsia="Calibri" w:hAnsi="Times New Roman" w:cs="Times New Roman"/>
          <w:b/>
          <w:bCs/>
          <w:sz w:val="12"/>
          <w:szCs w:val="12"/>
        </w:rPr>
        <w:t>в сельском поселении Кутузовский</w:t>
      </w:r>
      <w:r>
        <w:rPr>
          <w:rFonts w:ascii="Times New Roman" w:eastAsia="Calibri" w:hAnsi="Times New Roman" w:cs="Times New Roman"/>
          <w:b/>
          <w:bCs/>
          <w:sz w:val="12"/>
          <w:szCs w:val="12"/>
        </w:rPr>
        <w:t xml:space="preserve"> </w:t>
      </w:r>
      <w:r w:rsidRPr="000F52ED">
        <w:rPr>
          <w:rFonts w:ascii="Times New Roman" w:eastAsia="Calibri" w:hAnsi="Times New Roman" w:cs="Times New Roman"/>
          <w:b/>
          <w:sz w:val="12"/>
          <w:szCs w:val="12"/>
        </w:rPr>
        <w:t xml:space="preserve">муниципального района </w:t>
      </w:r>
      <w:r w:rsidRPr="000F52ED">
        <w:rPr>
          <w:rFonts w:ascii="Times New Roman" w:eastAsia="Calibri" w:hAnsi="Times New Roman" w:cs="Times New Roman"/>
          <w:b/>
          <w:sz w:val="12"/>
          <w:szCs w:val="12"/>
        </w:rPr>
        <w:fldChar w:fldCharType="begin"/>
      </w:r>
      <w:r w:rsidRPr="000F52ED">
        <w:rPr>
          <w:rFonts w:ascii="Times New Roman" w:eastAsia="Calibri" w:hAnsi="Times New Roman" w:cs="Times New Roman"/>
          <w:b/>
          <w:sz w:val="12"/>
          <w:szCs w:val="12"/>
        </w:rPr>
        <w:instrText xml:space="preserve"> MERGEFIELD "Название_района" </w:instrText>
      </w:r>
      <w:r w:rsidRPr="000F52ED">
        <w:rPr>
          <w:rFonts w:ascii="Times New Roman" w:eastAsia="Calibri" w:hAnsi="Times New Roman" w:cs="Times New Roman"/>
          <w:b/>
          <w:sz w:val="12"/>
          <w:szCs w:val="12"/>
        </w:rPr>
        <w:fldChar w:fldCharType="separate"/>
      </w:r>
      <w:r w:rsidRPr="000F52ED">
        <w:rPr>
          <w:rFonts w:ascii="Times New Roman" w:eastAsia="Calibri" w:hAnsi="Times New Roman" w:cs="Times New Roman"/>
          <w:b/>
          <w:sz w:val="12"/>
          <w:szCs w:val="12"/>
        </w:rPr>
        <w:t>Сергиевский</w:t>
      </w:r>
      <w:r w:rsidRPr="000F52ED">
        <w:rPr>
          <w:rFonts w:ascii="Times New Roman" w:eastAsia="Calibri" w:hAnsi="Times New Roman" w:cs="Times New Roman"/>
          <w:sz w:val="12"/>
          <w:szCs w:val="12"/>
        </w:rPr>
        <w:fldChar w:fldCharType="end"/>
      </w:r>
      <w:r w:rsidRPr="000F52ED">
        <w:rPr>
          <w:rFonts w:ascii="Times New Roman" w:eastAsia="Calibri" w:hAnsi="Times New Roman" w:cs="Times New Roman"/>
          <w:b/>
          <w:sz w:val="12"/>
          <w:szCs w:val="12"/>
        </w:rPr>
        <w:t xml:space="preserve"> Самарской области</w:t>
      </w:r>
    </w:p>
    <w:p w:rsidR="000F52ED" w:rsidRPr="000F52ED" w:rsidRDefault="000F52ED" w:rsidP="000F52ED">
      <w:pPr>
        <w:tabs>
          <w:tab w:val="left" w:pos="284"/>
        </w:tabs>
        <w:spacing w:after="0" w:line="240" w:lineRule="auto"/>
        <w:jc w:val="center"/>
        <w:rPr>
          <w:rFonts w:ascii="Times New Roman" w:eastAsia="Calibri" w:hAnsi="Times New Roman" w:cs="Times New Roman"/>
          <w:b/>
          <w:sz w:val="12"/>
          <w:szCs w:val="12"/>
        </w:rPr>
      </w:pPr>
      <w:r w:rsidRPr="000F52ED">
        <w:rPr>
          <w:rFonts w:ascii="Times New Roman" w:eastAsia="Calibri" w:hAnsi="Times New Roman" w:cs="Times New Roman"/>
          <w:b/>
          <w:bCs/>
          <w:sz w:val="12"/>
          <w:szCs w:val="12"/>
        </w:rPr>
        <w:t xml:space="preserve">по вопросу о проекте </w:t>
      </w:r>
      <w:r w:rsidRPr="000F52ED">
        <w:rPr>
          <w:rFonts w:ascii="Times New Roman" w:eastAsia="Calibri" w:hAnsi="Times New Roman" w:cs="Times New Roman"/>
          <w:b/>
          <w:sz w:val="12"/>
          <w:szCs w:val="12"/>
        </w:rPr>
        <w:t>Решения собрания представителей сельского поселения Кутузовский муниципального района Сергиевский Самарской области «О бюджете сельского поселения Кутузовский муниципального района Сергиевский Самарской области на 2025 год и на плановый период 2026 и 2027 годов</w:t>
      </w:r>
      <w:r>
        <w:rPr>
          <w:rFonts w:ascii="Times New Roman" w:eastAsia="Calibri" w:hAnsi="Times New Roman" w:cs="Times New Roman"/>
          <w:b/>
          <w:sz w:val="12"/>
          <w:szCs w:val="12"/>
        </w:rPr>
        <w:t xml:space="preserve">» </w:t>
      </w:r>
      <w:r w:rsidRPr="000F52ED">
        <w:rPr>
          <w:rFonts w:ascii="Times New Roman" w:eastAsia="Calibri" w:hAnsi="Times New Roman" w:cs="Times New Roman"/>
          <w:b/>
          <w:sz w:val="12"/>
          <w:szCs w:val="12"/>
        </w:rPr>
        <w:t>от "25" ноября  2024 г.</w:t>
      </w:r>
    </w:p>
    <w:p w:rsidR="000F52ED" w:rsidRPr="000F52ED" w:rsidRDefault="000F52ED" w:rsidP="000F52ED">
      <w:pPr>
        <w:tabs>
          <w:tab w:val="left" w:pos="284"/>
        </w:tabs>
        <w:spacing w:after="0" w:line="240" w:lineRule="auto"/>
        <w:jc w:val="both"/>
        <w:rPr>
          <w:rFonts w:ascii="Times New Roman" w:eastAsia="Calibri" w:hAnsi="Times New Roman" w:cs="Times New Roman"/>
          <w:sz w:val="12"/>
          <w:szCs w:val="12"/>
        </w:rPr>
      </w:pP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0F52ED">
        <w:rPr>
          <w:rFonts w:ascii="Times New Roman" w:eastAsia="Calibri" w:hAnsi="Times New Roman" w:cs="Times New Roman"/>
          <w:sz w:val="12"/>
          <w:szCs w:val="12"/>
        </w:rPr>
        <w:t>п</w:t>
      </w:r>
      <w:proofErr w:type="gramStart"/>
      <w:r w:rsidRPr="000F52ED">
        <w:rPr>
          <w:rFonts w:ascii="Times New Roman" w:eastAsia="Calibri" w:hAnsi="Times New Roman" w:cs="Times New Roman"/>
          <w:sz w:val="12"/>
          <w:szCs w:val="12"/>
        </w:rPr>
        <w:t>.К</w:t>
      </w:r>
      <w:proofErr w:type="gramEnd"/>
      <w:r w:rsidRPr="000F52ED">
        <w:rPr>
          <w:rFonts w:ascii="Times New Roman" w:eastAsia="Calibri" w:hAnsi="Times New Roman" w:cs="Times New Roman"/>
          <w:sz w:val="12"/>
          <w:szCs w:val="12"/>
        </w:rPr>
        <w:t>утузовский</w:t>
      </w:r>
      <w:proofErr w:type="spellEnd"/>
      <w:r w:rsidRPr="000F52ED">
        <w:rPr>
          <w:rFonts w:ascii="Times New Roman" w:eastAsia="Calibri" w:hAnsi="Times New Roman" w:cs="Times New Roman"/>
          <w:sz w:val="12"/>
          <w:szCs w:val="12"/>
        </w:rPr>
        <w:t xml:space="preserve">, </w:t>
      </w:r>
      <w:proofErr w:type="spellStart"/>
      <w:r w:rsidRPr="000F52ED">
        <w:rPr>
          <w:rFonts w:ascii="Times New Roman" w:eastAsia="Calibri" w:hAnsi="Times New Roman" w:cs="Times New Roman"/>
          <w:sz w:val="12"/>
          <w:szCs w:val="12"/>
        </w:rPr>
        <w:t>ул.Центральная</w:t>
      </w:r>
      <w:proofErr w:type="spellEnd"/>
      <w:r w:rsidRPr="000F52ED">
        <w:rPr>
          <w:rFonts w:ascii="Times New Roman" w:eastAsia="Calibri" w:hAnsi="Times New Roman" w:cs="Times New Roman"/>
          <w:sz w:val="12"/>
          <w:szCs w:val="12"/>
        </w:rPr>
        <w:t>, д.26.</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3. Основание проведения публичных слушаний: </w:t>
      </w:r>
      <w:proofErr w:type="gramStart"/>
      <w:r w:rsidRPr="000F52ED">
        <w:rPr>
          <w:rFonts w:ascii="Times New Roman" w:eastAsia="Calibri" w:hAnsi="Times New Roman" w:cs="Times New Roman"/>
          <w:sz w:val="12"/>
          <w:szCs w:val="12"/>
        </w:rPr>
        <w:t>Постановление Главы сельского поселения Кутузовский муниципального района Сергиевский Самарской области № 6 от 11.11.2024 г. «О публичных слушаниях  по проекту Решения Собрания представителей сельского поселения Кутузовский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 «О бюджете сельского поселения Кутузовский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0F52ED">
        <w:rPr>
          <w:rFonts w:ascii="Times New Roman" w:eastAsia="Calibri" w:hAnsi="Times New Roman" w:cs="Times New Roman"/>
          <w:sz w:val="12"/>
          <w:szCs w:val="12"/>
        </w:rPr>
        <w:t>.</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lastRenderedPageBreak/>
        <w:t>4. Вопрос, вынесенный на публичные слушания: проект Решения Собрания представителей сельского поселения Кутузовский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«О бюджете сельского поселения Кутузовский муниципального района Сергиевский Самарской области на 2025 год и на плановый период 2026 и 2027 годов».</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0F52ED">
        <w:rPr>
          <w:rFonts w:ascii="Times New Roman" w:eastAsia="Calibri" w:hAnsi="Times New Roman" w:cs="Times New Roman"/>
          <w:sz w:val="12"/>
          <w:szCs w:val="12"/>
        </w:rPr>
        <w:t>п</w:t>
      </w:r>
      <w:proofErr w:type="gramStart"/>
      <w:r w:rsidRPr="000F52ED">
        <w:rPr>
          <w:rFonts w:ascii="Times New Roman" w:eastAsia="Calibri" w:hAnsi="Times New Roman" w:cs="Times New Roman"/>
          <w:sz w:val="12"/>
          <w:szCs w:val="12"/>
        </w:rPr>
        <w:t>.К</w:t>
      </w:r>
      <w:proofErr w:type="gramEnd"/>
      <w:r w:rsidRPr="000F52ED">
        <w:rPr>
          <w:rFonts w:ascii="Times New Roman" w:eastAsia="Calibri" w:hAnsi="Times New Roman" w:cs="Times New Roman"/>
          <w:sz w:val="12"/>
          <w:szCs w:val="12"/>
        </w:rPr>
        <w:t>утузовский</w:t>
      </w:r>
      <w:proofErr w:type="spellEnd"/>
      <w:r w:rsidRPr="000F52ED">
        <w:rPr>
          <w:rFonts w:ascii="Times New Roman" w:eastAsia="Calibri" w:hAnsi="Times New Roman" w:cs="Times New Roman"/>
          <w:sz w:val="12"/>
          <w:szCs w:val="12"/>
        </w:rPr>
        <w:t xml:space="preserve">, </w:t>
      </w:r>
      <w:proofErr w:type="spellStart"/>
      <w:r w:rsidRPr="000F52ED">
        <w:rPr>
          <w:rFonts w:ascii="Times New Roman" w:eastAsia="Calibri" w:hAnsi="Times New Roman" w:cs="Times New Roman"/>
          <w:sz w:val="12"/>
          <w:szCs w:val="12"/>
        </w:rPr>
        <w:t>ул.Центральная</w:t>
      </w:r>
      <w:proofErr w:type="spellEnd"/>
      <w:r w:rsidRPr="000F52ED">
        <w:rPr>
          <w:rFonts w:ascii="Times New Roman" w:eastAsia="Calibri" w:hAnsi="Times New Roman" w:cs="Times New Roman"/>
          <w:sz w:val="12"/>
          <w:szCs w:val="12"/>
        </w:rPr>
        <w:t xml:space="preserve">, д.26  проведено мероприятие по информированию жителей поселения по вопросам публичных слушаний, в котором приняли участие 9 (девять) человек.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Кутузовский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Самарская область</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Кутузовский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 xml:space="preserve">7.1. </w:t>
      </w:r>
      <w:proofErr w:type="gramStart"/>
      <w:r w:rsidRPr="000F52ED">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Кутузовский муниципального района Сергиевский</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Самарской области</w:t>
      </w:r>
      <w:r w:rsidRPr="000F52ED">
        <w:rPr>
          <w:rFonts w:ascii="Times New Roman" w:eastAsia="Calibri" w:hAnsi="Times New Roman" w:cs="Times New Roman"/>
          <w:b/>
          <w:sz w:val="12"/>
          <w:szCs w:val="12"/>
        </w:rPr>
        <w:t xml:space="preserve"> </w:t>
      </w:r>
      <w:r w:rsidRPr="000F52ED">
        <w:rPr>
          <w:rFonts w:ascii="Times New Roman" w:eastAsia="Calibri" w:hAnsi="Times New Roman" w:cs="Times New Roman"/>
          <w:sz w:val="12"/>
          <w:szCs w:val="12"/>
        </w:rPr>
        <w:t xml:space="preserve">«О бюджете сельского поселения Кутузовский  муниципального района Сергиевский Самарской области на 2025 год и на плановый период 2026 и 2027 годов» высказали 1 (один) человек. </w:t>
      </w:r>
      <w:proofErr w:type="gramEnd"/>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0F52ED" w:rsidRPr="000F52ED" w:rsidRDefault="000F52ED" w:rsidP="000F52ED">
      <w:pPr>
        <w:tabs>
          <w:tab w:val="left" w:pos="284"/>
        </w:tabs>
        <w:spacing w:after="0" w:line="240" w:lineRule="auto"/>
        <w:ind w:firstLine="284"/>
        <w:jc w:val="both"/>
        <w:rPr>
          <w:rFonts w:ascii="Times New Roman" w:eastAsia="Calibri" w:hAnsi="Times New Roman" w:cs="Times New Roman"/>
          <w:sz w:val="12"/>
          <w:szCs w:val="12"/>
        </w:rPr>
      </w:pPr>
      <w:r w:rsidRPr="000F52ED">
        <w:rPr>
          <w:rFonts w:ascii="Times New Roman" w:eastAsia="Calibri" w:hAnsi="Times New Roman" w:cs="Times New Roman"/>
          <w:sz w:val="12"/>
          <w:szCs w:val="12"/>
        </w:rPr>
        <w:t>Принять проект Решения Собрания представителей сельского поселения Кутузовский муниципального района Сергиевский Самарской области «О бюджете сельского поселения Кутузовский муниципального района Сергиевский на 2025 год и на плановый период 2026 и 2027 годов» в редакции, вынесенной на публичные слушания.</w:t>
      </w:r>
    </w:p>
    <w:p w:rsidR="000F52ED" w:rsidRP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Глава сельского поселения Кутузовский</w:t>
      </w:r>
    </w:p>
    <w:p w:rsidR="000F52ED" w:rsidRDefault="000F52ED" w:rsidP="000F52ED">
      <w:pPr>
        <w:tabs>
          <w:tab w:val="left" w:pos="284"/>
        </w:tabs>
        <w:spacing w:after="0" w:line="240" w:lineRule="auto"/>
        <w:jc w:val="right"/>
        <w:rPr>
          <w:rFonts w:ascii="Times New Roman" w:eastAsia="Calibri" w:hAnsi="Times New Roman" w:cs="Times New Roman"/>
          <w:sz w:val="12"/>
          <w:szCs w:val="12"/>
        </w:rPr>
      </w:pPr>
      <w:r w:rsidRPr="000F52ED">
        <w:rPr>
          <w:rFonts w:ascii="Times New Roman" w:eastAsia="Calibri" w:hAnsi="Times New Roman" w:cs="Times New Roman"/>
          <w:sz w:val="12"/>
          <w:szCs w:val="12"/>
        </w:rPr>
        <w:t>муниципального района Сергиевский</w:t>
      </w:r>
    </w:p>
    <w:p w:rsidR="008028EC" w:rsidRDefault="000F52ED" w:rsidP="000F52ED">
      <w:pPr>
        <w:tabs>
          <w:tab w:val="left" w:pos="284"/>
        </w:tabs>
        <w:spacing w:after="0" w:line="240" w:lineRule="auto"/>
        <w:jc w:val="right"/>
        <w:rPr>
          <w:rFonts w:ascii="Times New Roman" w:eastAsia="Calibri" w:hAnsi="Times New Roman" w:cs="Times New Roman"/>
          <w:sz w:val="12"/>
          <w:szCs w:val="12"/>
        </w:rPr>
      </w:pPr>
      <w:proofErr w:type="spellStart"/>
      <w:r w:rsidRPr="000F52ED">
        <w:rPr>
          <w:rFonts w:ascii="Times New Roman" w:eastAsia="Calibri" w:hAnsi="Times New Roman" w:cs="Times New Roman"/>
          <w:sz w:val="12"/>
          <w:szCs w:val="12"/>
        </w:rPr>
        <w:t>А.В.Сабельникова</w:t>
      </w:r>
      <w:proofErr w:type="spellEnd"/>
    </w:p>
    <w:p w:rsidR="00276C67" w:rsidRDefault="00276C67" w:rsidP="00996AA0">
      <w:pPr>
        <w:tabs>
          <w:tab w:val="left" w:pos="284"/>
        </w:tabs>
        <w:spacing w:after="0" w:line="240" w:lineRule="auto"/>
        <w:jc w:val="center"/>
        <w:rPr>
          <w:rFonts w:ascii="Times New Roman" w:eastAsia="Calibri" w:hAnsi="Times New Roman" w:cs="Times New Roman"/>
          <w:b/>
          <w:bCs/>
          <w:sz w:val="12"/>
          <w:szCs w:val="12"/>
        </w:rPr>
      </w:pP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сельском поселении Липовка</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Решения собрания представителей сельского поселения Липовка муниципального района Сергиевский</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Самарской области «О бюджете сельского поселения  Липовка муниципального района Сергиевский Самарской области на 2025 год</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2. Место проведения публичных слушаний: Самарская область, Сергиевский район,  село Липовка, ул. Центральная, д. 16.</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сельского поселения Липовка муниципального района Сергиевский Самарской области № 3 от 11.11.2024 г. «О публичных слушаниях  по проекту Решения Собрания представителей сельского поселения Липовка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сельского поселения Липовка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Липовка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сельского поселения Липовка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5.  "20" ноября 2024 года по адресу: Самарская область, Сергиевский район,  село Липовка, ул. Центральная, д. 16   проведено мероприятие по информированию жителей поселения по вопросам публичных слушаний, в котором приняли участие 10 (десять)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Липовка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Липовка муниципального района Сергиевский Самарская область на 2025 год и на плановый период 2026 и 2027 годов» внес в протокол публичных слушаний 1 (один)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7.1. </w:t>
      </w:r>
      <w:proofErr w:type="gramStart"/>
      <w:r w:rsidRPr="00996AA0">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Липовка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Липовка  муниципального района Сергиевский Самарской области на 2025 год и на плановый период 2026 и 2027 годов» высказал  1  (один) человек. </w:t>
      </w:r>
      <w:proofErr w:type="gramEnd"/>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сельского поселения Липовка муниципального района Сергиевский Самарской области «О бюджете сельского поселения Липовка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сельского поселения Липовка</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С.И. Вершинин</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сельском поселении Светлодольск</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Решения собрания представителей сельского поселения Светлодольск  муниципального района Сергиевский Самарской области «О бюджете сельского поселения Светлодольск муниципального района Сергиевский Самарской области</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2. Место проведения публичных слушаний:  446550, Самарская область, Сергиевский район, п. Светлодольск, ул. Полевая</w:t>
      </w:r>
      <w:proofErr w:type="gramStart"/>
      <w:r w:rsidRPr="00996AA0">
        <w:rPr>
          <w:rFonts w:ascii="Times New Roman" w:eastAsia="Calibri" w:hAnsi="Times New Roman" w:cs="Times New Roman"/>
          <w:sz w:val="12"/>
          <w:szCs w:val="12"/>
        </w:rPr>
        <w:t>,д</w:t>
      </w:r>
      <w:proofErr w:type="gramEnd"/>
      <w:r w:rsidRPr="00996AA0">
        <w:rPr>
          <w:rFonts w:ascii="Times New Roman" w:eastAsia="Calibri" w:hAnsi="Times New Roman" w:cs="Times New Roman"/>
          <w:sz w:val="12"/>
          <w:szCs w:val="12"/>
        </w:rPr>
        <w:t>.1.</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сельского поселения Светлодольск муниципального района Сергиевский Самарской области № 04 от 11.11.2024 г. «О публичных слушаниях  по проекту Решения Собрания представителей сельского поселения  Светлодольск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сельского поселения Светлодольск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lastRenderedPageBreak/>
        <w:t>4. Вопрос, вынесенный на публичные слушания: проект Решения Собрания представителей сельского поселения Светлодольск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сельского поселения Светлодольск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5.  "20" ноября 2024 года по адресу446550, Самарская область, Сергиевский район, п. Светлодольск, ул. Полевая</w:t>
      </w:r>
      <w:proofErr w:type="gramStart"/>
      <w:r w:rsidRPr="00996AA0">
        <w:rPr>
          <w:rFonts w:ascii="Times New Roman" w:eastAsia="Calibri" w:hAnsi="Times New Roman" w:cs="Times New Roman"/>
          <w:sz w:val="12"/>
          <w:szCs w:val="12"/>
        </w:rPr>
        <w:t>,д</w:t>
      </w:r>
      <w:proofErr w:type="gramEnd"/>
      <w:r w:rsidRPr="00996AA0">
        <w:rPr>
          <w:rFonts w:ascii="Times New Roman" w:eastAsia="Calibri" w:hAnsi="Times New Roman" w:cs="Times New Roman"/>
          <w:sz w:val="12"/>
          <w:szCs w:val="12"/>
        </w:rPr>
        <w:t xml:space="preserve">.1  проведено мероприятие по информированию жителей поселения по вопросам публичных слушаний, в котором приняли участие 7 (семь)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Светлодольск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Светлодольск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7.1. </w:t>
      </w:r>
      <w:proofErr w:type="gramStart"/>
      <w:r w:rsidRPr="00996AA0">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Светлодольск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Светлодольск  муниципального района Сергиевский Самарской области на 2025 год и на плановый период 2026 и 2027 годов» высказали 1 (один) человек. </w:t>
      </w:r>
      <w:proofErr w:type="gramEnd"/>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сельского поселения Светлодольск муниципального района Сергиевский Самарской области «О бюджете сельского поселения Светлодольск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сельского поселения Светлодольск</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Н.В.Андрюхин</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сельском поселении Сергиевск</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Решения собрания представителей сельского поселения Сергиевск муниципального района Сергиевский Самарской области «О бюджете сельского поселения Сергиевск муниципального района Сергиевский Самарской области</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996AA0">
        <w:rPr>
          <w:rFonts w:ascii="Times New Roman" w:eastAsia="Calibri" w:hAnsi="Times New Roman" w:cs="Times New Roman"/>
          <w:sz w:val="12"/>
          <w:szCs w:val="12"/>
        </w:rPr>
        <w:t>с</w:t>
      </w:r>
      <w:proofErr w:type="gramStart"/>
      <w:r w:rsidRPr="00996AA0">
        <w:rPr>
          <w:rFonts w:ascii="Times New Roman" w:eastAsia="Calibri" w:hAnsi="Times New Roman" w:cs="Times New Roman"/>
          <w:sz w:val="12"/>
          <w:szCs w:val="12"/>
        </w:rPr>
        <w:t>.С</w:t>
      </w:r>
      <w:proofErr w:type="gramEnd"/>
      <w:r w:rsidRPr="00996AA0">
        <w:rPr>
          <w:rFonts w:ascii="Times New Roman" w:eastAsia="Calibri" w:hAnsi="Times New Roman" w:cs="Times New Roman"/>
          <w:sz w:val="12"/>
          <w:szCs w:val="12"/>
        </w:rPr>
        <w:t>ергиевск</w:t>
      </w:r>
      <w:proofErr w:type="spellEnd"/>
      <w:r w:rsidRPr="00996AA0">
        <w:rPr>
          <w:rFonts w:ascii="Times New Roman" w:eastAsia="Calibri" w:hAnsi="Times New Roman" w:cs="Times New Roman"/>
          <w:sz w:val="12"/>
          <w:szCs w:val="12"/>
        </w:rPr>
        <w:t xml:space="preserve">, ул. </w:t>
      </w:r>
      <w:proofErr w:type="spellStart"/>
      <w:r w:rsidRPr="00996AA0">
        <w:rPr>
          <w:rFonts w:ascii="Times New Roman" w:eastAsia="Calibri" w:hAnsi="Times New Roman" w:cs="Times New Roman"/>
          <w:sz w:val="12"/>
          <w:szCs w:val="12"/>
        </w:rPr>
        <w:t>Г.Михайловского</w:t>
      </w:r>
      <w:proofErr w:type="spellEnd"/>
      <w:r w:rsidRPr="00996AA0">
        <w:rPr>
          <w:rFonts w:ascii="Times New Roman" w:eastAsia="Calibri" w:hAnsi="Times New Roman" w:cs="Times New Roman"/>
          <w:sz w:val="12"/>
          <w:szCs w:val="12"/>
        </w:rPr>
        <w:t>, д. 27.</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сельского поселения Сергиевск муниципального района Сергиевский Самарской области № 13 от 11.11.2024 г. «О публичных слушаниях  по проекту Решения Собрания представителей сельского поселения Сергиевск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сельского поселения Сергиевск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Сергиевск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сельского поселения Сергиевск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996AA0">
        <w:rPr>
          <w:rFonts w:ascii="Times New Roman" w:eastAsia="Calibri" w:hAnsi="Times New Roman" w:cs="Times New Roman"/>
          <w:sz w:val="12"/>
          <w:szCs w:val="12"/>
        </w:rPr>
        <w:t>с</w:t>
      </w:r>
      <w:proofErr w:type="gramStart"/>
      <w:r w:rsidRPr="00996AA0">
        <w:rPr>
          <w:rFonts w:ascii="Times New Roman" w:eastAsia="Calibri" w:hAnsi="Times New Roman" w:cs="Times New Roman"/>
          <w:sz w:val="12"/>
          <w:szCs w:val="12"/>
        </w:rPr>
        <w:t>.С</w:t>
      </w:r>
      <w:proofErr w:type="gramEnd"/>
      <w:r w:rsidRPr="00996AA0">
        <w:rPr>
          <w:rFonts w:ascii="Times New Roman" w:eastAsia="Calibri" w:hAnsi="Times New Roman" w:cs="Times New Roman"/>
          <w:sz w:val="12"/>
          <w:szCs w:val="12"/>
        </w:rPr>
        <w:t>ергиевск</w:t>
      </w:r>
      <w:proofErr w:type="spellEnd"/>
      <w:r w:rsidRPr="00996AA0">
        <w:rPr>
          <w:rFonts w:ascii="Times New Roman" w:eastAsia="Calibri" w:hAnsi="Times New Roman" w:cs="Times New Roman"/>
          <w:sz w:val="12"/>
          <w:szCs w:val="12"/>
        </w:rPr>
        <w:t xml:space="preserve">, ул. </w:t>
      </w:r>
      <w:proofErr w:type="spellStart"/>
      <w:r w:rsidRPr="00996AA0">
        <w:rPr>
          <w:rFonts w:ascii="Times New Roman" w:eastAsia="Calibri" w:hAnsi="Times New Roman" w:cs="Times New Roman"/>
          <w:sz w:val="12"/>
          <w:szCs w:val="12"/>
        </w:rPr>
        <w:t>Г.Михайловского</w:t>
      </w:r>
      <w:proofErr w:type="spellEnd"/>
      <w:r w:rsidRPr="00996AA0">
        <w:rPr>
          <w:rFonts w:ascii="Times New Roman" w:eastAsia="Calibri" w:hAnsi="Times New Roman" w:cs="Times New Roman"/>
          <w:sz w:val="12"/>
          <w:szCs w:val="12"/>
        </w:rPr>
        <w:t xml:space="preserve">, д. 27  проведено мероприятие по информированию жителей поселения по вопросам публичных слушаний, в котором приняли участие 4 (четыре) человека.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Сергиевск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Сергиевск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7.1. </w:t>
      </w:r>
      <w:proofErr w:type="gramStart"/>
      <w:r w:rsidRPr="00996AA0">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Сергиевск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Сергиевск муниципального района Сергиевский Самарской области на 2025 год и на плановый период 2026 и 2027 годов» высказали 2 (два) человека. </w:t>
      </w:r>
      <w:proofErr w:type="gramEnd"/>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сельского поселения Сергиевск муниципального района Сергиевский Самарской области «О бюджете сельского поселения Сергиевск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сельского поселения Сергиевск</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proofErr w:type="spellStart"/>
      <w:r w:rsidRPr="00996AA0">
        <w:rPr>
          <w:rFonts w:ascii="Times New Roman" w:eastAsia="Calibri" w:hAnsi="Times New Roman" w:cs="Times New Roman"/>
          <w:sz w:val="12"/>
          <w:szCs w:val="12"/>
        </w:rPr>
        <w:t>М.М.Арчибасов</w:t>
      </w:r>
      <w:proofErr w:type="spellEnd"/>
    </w:p>
    <w:p w:rsidR="00276C67" w:rsidRDefault="00276C67" w:rsidP="00996AA0">
      <w:pPr>
        <w:tabs>
          <w:tab w:val="left" w:pos="284"/>
        </w:tabs>
        <w:spacing w:after="0" w:line="240" w:lineRule="auto"/>
        <w:jc w:val="center"/>
        <w:rPr>
          <w:rFonts w:ascii="Times New Roman" w:eastAsia="Calibri" w:hAnsi="Times New Roman" w:cs="Times New Roman"/>
          <w:b/>
          <w:bCs/>
          <w:sz w:val="12"/>
          <w:szCs w:val="12"/>
        </w:rPr>
      </w:pP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сельском поселении Серноводск</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 xml:space="preserve">Решения собрания представителей сельского поселения Серноводск муниципального района Сергиевский Самарской области «О бюджете сельского поселения Серноводск муниципального района Сергиевский Самарской области </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996AA0">
        <w:rPr>
          <w:rFonts w:ascii="Times New Roman" w:eastAsia="Calibri" w:hAnsi="Times New Roman" w:cs="Times New Roman"/>
          <w:sz w:val="12"/>
          <w:szCs w:val="12"/>
        </w:rPr>
        <w:t>п</w:t>
      </w:r>
      <w:proofErr w:type="gramStart"/>
      <w:r w:rsidRPr="00996AA0">
        <w:rPr>
          <w:rFonts w:ascii="Times New Roman" w:eastAsia="Calibri" w:hAnsi="Times New Roman" w:cs="Times New Roman"/>
          <w:sz w:val="12"/>
          <w:szCs w:val="12"/>
        </w:rPr>
        <w:t>.С</w:t>
      </w:r>
      <w:proofErr w:type="gramEnd"/>
      <w:r w:rsidRPr="00996AA0">
        <w:rPr>
          <w:rFonts w:ascii="Times New Roman" w:eastAsia="Calibri" w:hAnsi="Times New Roman" w:cs="Times New Roman"/>
          <w:sz w:val="12"/>
          <w:szCs w:val="12"/>
        </w:rPr>
        <w:t>ерноводск</w:t>
      </w:r>
      <w:proofErr w:type="spellEnd"/>
      <w:r w:rsidRPr="00996AA0">
        <w:rPr>
          <w:rFonts w:ascii="Times New Roman" w:eastAsia="Calibri" w:hAnsi="Times New Roman" w:cs="Times New Roman"/>
          <w:sz w:val="12"/>
          <w:szCs w:val="12"/>
        </w:rPr>
        <w:t xml:space="preserve"> </w:t>
      </w:r>
      <w:proofErr w:type="spellStart"/>
      <w:r w:rsidRPr="00996AA0">
        <w:rPr>
          <w:rFonts w:ascii="Times New Roman" w:eastAsia="Calibri" w:hAnsi="Times New Roman" w:cs="Times New Roman"/>
          <w:sz w:val="12"/>
          <w:szCs w:val="12"/>
        </w:rPr>
        <w:t>ул.Куйбышева</w:t>
      </w:r>
      <w:proofErr w:type="spellEnd"/>
      <w:r w:rsidRPr="00996AA0">
        <w:rPr>
          <w:rFonts w:ascii="Times New Roman" w:eastAsia="Calibri" w:hAnsi="Times New Roman" w:cs="Times New Roman"/>
          <w:sz w:val="12"/>
          <w:szCs w:val="12"/>
        </w:rPr>
        <w:t xml:space="preserve"> д.5.</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сельского поселения Серноводск муниципального района Сергиевский Самарской области № 4 от 11.11.2024 г. «О публичных слушаниях по проекту Решения Собрания представителей сельского поселения Серноводск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сельского поселения Серноводск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lastRenderedPageBreak/>
        <w:t>4. Вопрос, вынесенный на публичные слушания: проект Решения Собрания представителей сельского поселения Серноводск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сельского поселения Серноводск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996AA0">
        <w:rPr>
          <w:rFonts w:ascii="Times New Roman" w:eastAsia="Calibri" w:hAnsi="Times New Roman" w:cs="Times New Roman"/>
          <w:sz w:val="12"/>
          <w:szCs w:val="12"/>
        </w:rPr>
        <w:t>п</w:t>
      </w:r>
      <w:proofErr w:type="gramStart"/>
      <w:r w:rsidRPr="00996AA0">
        <w:rPr>
          <w:rFonts w:ascii="Times New Roman" w:eastAsia="Calibri" w:hAnsi="Times New Roman" w:cs="Times New Roman"/>
          <w:sz w:val="12"/>
          <w:szCs w:val="12"/>
        </w:rPr>
        <w:t>.С</w:t>
      </w:r>
      <w:proofErr w:type="gramEnd"/>
      <w:r w:rsidRPr="00996AA0">
        <w:rPr>
          <w:rFonts w:ascii="Times New Roman" w:eastAsia="Calibri" w:hAnsi="Times New Roman" w:cs="Times New Roman"/>
          <w:sz w:val="12"/>
          <w:szCs w:val="12"/>
        </w:rPr>
        <w:t>ерноводск</w:t>
      </w:r>
      <w:proofErr w:type="spellEnd"/>
      <w:r w:rsidRPr="00996AA0">
        <w:rPr>
          <w:rFonts w:ascii="Times New Roman" w:eastAsia="Calibri" w:hAnsi="Times New Roman" w:cs="Times New Roman"/>
          <w:sz w:val="12"/>
          <w:szCs w:val="12"/>
        </w:rPr>
        <w:t xml:space="preserve"> </w:t>
      </w:r>
      <w:proofErr w:type="spellStart"/>
      <w:r w:rsidRPr="00996AA0">
        <w:rPr>
          <w:rFonts w:ascii="Times New Roman" w:eastAsia="Calibri" w:hAnsi="Times New Roman" w:cs="Times New Roman"/>
          <w:sz w:val="12"/>
          <w:szCs w:val="12"/>
        </w:rPr>
        <w:t>ул.Куйбышева</w:t>
      </w:r>
      <w:proofErr w:type="spellEnd"/>
      <w:r w:rsidRPr="00996AA0">
        <w:rPr>
          <w:rFonts w:ascii="Times New Roman" w:eastAsia="Calibri" w:hAnsi="Times New Roman" w:cs="Times New Roman"/>
          <w:sz w:val="12"/>
          <w:szCs w:val="12"/>
        </w:rPr>
        <w:t xml:space="preserve"> д.5 проведено мероприятие по информированию жителей поселения по вопросам публичных слушаний, в котором приняли участие 5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Серноводск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Серноводск муниципального района Сергиевский Самарская область на 2025 год и на плановый период 2026 и 2027 годов» внесли в протокол публичных слушаний 5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7.1. 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Серноводск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Серноводск  муниципального района Сергиевский Самарской области на 2025 год и на плановый период 2026 и 2027 годов» высказали 5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сельского поселения Серноводск муниципального района Сергиевский Самарской области «О бюджете сельского поселения Серноводск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сельского поселения Серноводск</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В.В.Тулгаев</w:t>
      </w:r>
    </w:p>
    <w:p w:rsidR="00276C67" w:rsidRDefault="00276C67" w:rsidP="00996AA0">
      <w:pPr>
        <w:tabs>
          <w:tab w:val="left" w:pos="284"/>
        </w:tabs>
        <w:spacing w:after="0" w:line="240" w:lineRule="auto"/>
        <w:jc w:val="center"/>
        <w:rPr>
          <w:rFonts w:ascii="Times New Roman" w:eastAsia="Calibri" w:hAnsi="Times New Roman" w:cs="Times New Roman"/>
          <w:b/>
          <w:bCs/>
          <w:sz w:val="12"/>
          <w:szCs w:val="12"/>
        </w:rPr>
      </w:pP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сельском поселении Сургут</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 xml:space="preserve">Решения собрания представителей сельского поселения Сургут муниципального района Сергиевский </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 xml:space="preserve">Самарской области «О бюджете сельского поселения Сургут муниципального района Сергиевский Самарской области </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996AA0">
        <w:rPr>
          <w:rFonts w:ascii="Times New Roman" w:eastAsia="Calibri" w:hAnsi="Times New Roman" w:cs="Times New Roman"/>
          <w:sz w:val="12"/>
          <w:szCs w:val="12"/>
        </w:rPr>
        <w:t>п</w:t>
      </w:r>
      <w:proofErr w:type="gramStart"/>
      <w:r w:rsidRPr="00996AA0">
        <w:rPr>
          <w:rFonts w:ascii="Times New Roman" w:eastAsia="Calibri" w:hAnsi="Times New Roman" w:cs="Times New Roman"/>
          <w:sz w:val="12"/>
          <w:szCs w:val="12"/>
        </w:rPr>
        <w:t>.С</w:t>
      </w:r>
      <w:proofErr w:type="gramEnd"/>
      <w:r w:rsidRPr="00996AA0">
        <w:rPr>
          <w:rFonts w:ascii="Times New Roman" w:eastAsia="Calibri" w:hAnsi="Times New Roman" w:cs="Times New Roman"/>
          <w:sz w:val="12"/>
          <w:szCs w:val="12"/>
        </w:rPr>
        <w:t>ургут</w:t>
      </w:r>
      <w:proofErr w:type="spellEnd"/>
      <w:r w:rsidRPr="00996AA0">
        <w:rPr>
          <w:rFonts w:ascii="Times New Roman" w:eastAsia="Calibri" w:hAnsi="Times New Roman" w:cs="Times New Roman"/>
          <w:sz w:val="12"/>
          <w:szCs w:val="12"/>
        </w:rPr>
        <w:t xml:space="preserve">, </w:t>
      </w:r>
      <w:proofErr w:type="spellStart"/>
      <w:r w:rsidRPr="00996AA0">
        <w:rPr>
          <w:rFonts w:ascii="Times New Roman" w:eastAsia="Calibri" w:hAnsi="Times New Roman" w:cs="Times New Roman"/>
          <w:sz w:val="12"/>
          <w:szCs w:val="12"/>
        </w:rPr>
        <w:t>ул.Первомайская</w:t>
      </w:r>
      <w:proofErr w:type="spellEnd"/>
      <w:r w:rsidRPr="00996AA0">
        <w:rPr>
          <w:rFonts w:ascii="Times New Roman" w:eastAsia="Calibri" w:hAnsi="Times New Roman" w:cs="Times New Roman"/>
          <w:sz w:val="12"/>
          <w:szCs w:val="12"/>
        </w:rPr>
        <w:t>, 12а.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сельского поселения Сургут муниципального района Сергиевский Самарской области № 4 от 11.11.2024 г. «О публичных слушаниях  по проекту Решения Собрания представителей сельского поселения Сургут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сельского поселения Сургут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Сургут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сельского поселения Сургут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996AA0">
        <w:rPr>
          <w:rFonts w:ascii="Times New Roman" w:eastAsia="Calibri" w:hAnsi="Times New Roman" w:cs="Times New Roman"/>
          <w:sz w:val="12"/>
          <w:szCs w:val="12"/>
        </w:rPr>
        <w:t>п</w:t>
      </w:r>
      <w:proofErr w:type="gramStart"/>
      <w:r w:rsidRPr="00996AA0">
        <w:rPr>
          <w:rFonts w:ascii="Times New Roman" w:eastAsia="Calibri" w:hAnsi="Times New Roman" w:cs="Times New Roman"/>
          <w:sz w:val="12"/>
          <w:szCs w:val="12"/>
        </w:rPr>
        <w:t>.С</w:t>
      </w:r>
      <w:proofErr w:type="gramEnd"/>
      <w:r w:rsidRPr="00996AA0">
        <w:rPr>
          <w:rFonts w:ascii="Times New Roman" w:eastAsia="Calibri" w:hAnsi="Times New Roman" w:cs="Times New Roman"/>
          <w:sz w:val="12"/>
          <w:szCs w:val="12"/>
        </w:rPr>
        <w:t>ургут</w:t>
      </w:r>
      <w:proofErr w:type="spellEnd"/>
      <w:r w:rsidRPr="00996AA0">
        <w:rPr>
          <w:rFonts w:ascii="Times New Roman" w:eastAsia="Calibri" w:hAnsi="Times New Roman" w:cs="Times New Roman"/>
          <w:sz w:val="12"/>
          <w:szCs w:val="12"/>
        </w:rPr>
        <w:t xml:space="preserve">, </w:t>
      </w:r>
      <w:proofErr w:type="spellStart"/>
      <w:r w:rsidRPr="00996AA0">
        <w:rPr>
          <w:rFonts w:ascii="Times New Roman" w:eastAsia="Calibri" w:hAnsi="Times New Roman" w:cs="Times New Roman"/>
          <w:sz w:val="12"/>
          <w:szCs w:val="12"/>
        </w:rPr>
        <w:t>ул.Первомайская</w:t>
      </w:r>
      <w:proofErr w:type="spellEnd"/>
      <w:r w:rsidRPr="00996AA0">
        <w:rPr>
          <w:rFonts w:ascii="Times New Roman" w:eastAsia="Calibri" w:hAnsi="Times New Roman" w:cs="Times New Roman"/>
          <w:sz w:val="12"/>
          <w:szCs w:val="12"/>
        </w:rPr>
        <w:t xml:space="preserve">, 12а проведено мероприятие по информированию жителей поселения по вопросам публичных слушаний, в котором приняли участие 3 (три) человека.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Сургут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Сургут муниципального района Сергиевский Самарская область на 2025 год и на плановый период 2026 и 2027 годов» внесли в протокол публичных слушаний 1 (один)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7.1. </w:t>
      </w:r>
      <w:proofErr w:type="gramStart"/>
      <w:r w:rsidRPr="00996AA0">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Сургут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Сургут муниципального района Сергиевский Самарской области на 2025 год и на плановый период 2026 и 2027 годов» высказали 2 (два) человека. </w:t>
      </w:r>
      <w:proofErr w:type="gramEnd"/>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сельского поселения Сургут муниципального района Сергиевский Самарской области «О бюджете сельского поселения Сургут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сельского поселения Сургут</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С.А. Содомов</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городском поселении  Суходол</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 xml:space="preserve">Решения собрания представителей городского поселения Суходол муниципального района Сергиевский Самарской области «О бюджете городского поселения Суходол муниципального района Сергиевский Самарской области </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пгт. Суходол, ул. </w:t>
      </w:r>
      <w:proofErr w:type="gramStart"/>
      <w:r w:rsidRPr="00996AA0">
        <w:rPr>
          <w:rFonts w:ascii="Times New Roman" w:eastAsia="Calibri" w:hAnsi="Times New Roman" w:cs="Times New Roman"/>
          <w:sz w:val="12"/>
          <w:szCs w:val="12"/>
        </w:rPr>
        <w:t>Советская</w:t>
      </w:r>
      <w:proofErr w:type="gramEnd"/>
      <w:r w:rsidRPr="00996AA0">
        <w:rPr>
          <w:rFonts w:ascii="Times New Roman" w:eastAsia="Calibri" w:hAnsi="Times New Roman" w:cs="Times New Roman"/>
          <w:sz w:val="12"/>
          <w:szCs w:val="12"/>
        </w:rPr>
        <w:t>, д. 11.</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городского поселения Суходол муниципального района Сергиевский Самарской области № 11 от 11.11.2024 г. «О публичных слушаниях по проекту Решения Собрания представителей городского поселения Суходол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городского поселения Суходол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lastRenderedPageBreak/>
        <w:t>4. Вопрос, вынесенный на публичные слушания: проект Решения Собрания представителей городского поселения Суходол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городского поселения Суходол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5.  "20" ноября 2024 года по адресу: Самарская область, Сергиевский район  пгт. Суходол, ул. Советская, д. 11 проведено мероприятие по информированию жителей поселения по вопросам публичных слушаний, в котором приняли участие 7 (семь)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городского поселения Суходол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городского поселения Суходол  муниципального района Сергиевский Самарская область на 2025 год и на плановый период 2026 и 2027 годов» внесли в протокол публичных слушаний 2 (два) человека.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7.1. </w:t>
      </w:r>
      <w:proofErr w:type="gramStart"/>
      <w:r w:rsidRPr="00996AA0">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городского поселения Суходол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городского поселения Суходол    муниципального района Сергиевский Самарской области на 2025 год и на плановый период 2026 и 2027 годов» высказали 2 (два) человека. </w:t>
      </w:r>
      <w:proofErr w:type="gramEnd"/>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городского поселения Суходол  муниципального района Сергиевский Самарской области «О бюджете городского поселения Суходол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городского поселения Суходол</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proofErr w:type="spellStart"/>
      <w:r w:rsidRPr="00996AA0">
        <w:rPr>
          <w:rFonts w:ascii="Times New Roman" w:eastAsia="Calibri" w:hAnsi="Times New Roman" w:cs="Times New Roman"/>
          <w:sz w:val="12"/>
          <w:szCs w:val="12"/>
        </w:rPr>
        <w:t>И.О.Беседин</w:t>
      </w:r>
      <w:proofErr w:type="spellEnd"/>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Заключение о результатах публичных слушаний</w:t>
      </w:r>
    </w:p>
    <w:p w:rsidR="00996AA0" w:rsidRPr="00996AA0" w:rsidRDefault="00996AA0" w:rsidP="00996AA0">
      <w:pPr>
        <w:tabs>
          <w:tab w:val="left" w:pos="284"/>
        </w:tabs>
        <w:spacing w:after="0" w:line="240" w:lineRule="auto"/>
        <w:jc w:val="center"/>
        <w:rPr>
          <w:rFonts w:ascii="Times New Roman" w:eastAsia="Calibri" w:hAnsi="Times New Roman" w:cs="Times New Roman"/>
          <w:b/>
          <w:bCs/>
          <w:sz w:val="12"/>
          <w:szCs w:val="12"/>
        </w:rPr>
      </w:pPr>
      <w:r w:rsidRPr="00996AA0">
        <w:rPr>
          <w:rFonts w:ascii="Times New Roman" w:eastAsia="Calibri" w:hAnsi="Times New Roman" w:cs="Times New Roman"/>
          <w:b/>
          <w:bCs/>
          <w:sz w:val="12"/>
          <w:szCs w:val="12"/>
        </w:rPr>
        <w:t>в сельском поселении Черновка</w:t>
      </w:r>
      <w:r>
        <w:rPr>
          <w:rFonts w:ascii="Times New Roman" w:eastAsia="Calibri" w:hAnsi="Times New Roman" w:cs="Times New Roman"/>
          <w:b/>
          <w:bCs/>
          <w:sz w:val="12"/>
          <w:szCs w:val="12"/>
        </w:rPr>
        <w:t xml:space="preserve"> </w:t>
      </w:r>
      <w:r w:rsidRPr="00996AA0">
        <w:rPr>
          <w:rFonts w:ascii="Times New Roman" w:eastAsia="Calibri" w:hAnsi="Times New Roman" w:cs="Times New Roman"/>
          <w:b/>
          <w:sz w:val="12"/>
          <w:szCs w:val="12"/>
        </w:rPr>
        <w:t xml:space="preserve">муниципального района </w:t>
      </w:r>
      <w:r w:rsidRPr="00996AA0">
        <w:rPr>
          <w:rFonts w:ascii="Times New Roman" w:eastAsia="Calibri" w:hAnsi="Times New Roman" w:cs="Times New Roman"/>
          <w:b/>
          <w:sz w:val="12"/>
          <w:szCs w:val="12"/>
        </w:rPr>
        <w:fldChar w:fldCharType="begin"/>
      </w:r>
      <w:r w:rsidRPr="00996AA0">
        <w:rPr>
          <w:rFonts w:ascii="Times New Roman" w:eastAsia="Calibri" w:hAnsi="Times New Roman" w:cs="Times New Roman"/>
          <w:b/>
          <w:sz w:val="12"/>
          <w:szCs w:val="12"/>
        </w:rPr>
        <w:instrText xml:space="preserve"> MERGEFIELD "Название_района" </w:instrText>
      </w:r>
      <w:r w:rsidRPr="00996AA0">
        <w:rPr>
          <w:rFonts w:ascii="Times New Roman" w:eastAsia="Calibri" w:hAnsi="Times New Roman" w:cs="Times New Roman"/>
          <w:b/>
          <w:sz w:val="12"/>
          <w:szCs w:val="12"/>
        </w:rPr>
        <w:fldChar w:fldCharType="separate"/>
      </w:r>
      <w:r w:rsidRPr="00996AA0">
        <w:rPr>
          <w:rFonts w:ascii="Times New Roman" w:eastAsia="Calibri" w:hAnsi="Times New Roman" w:cs="Times New Roman"/>
          <w:b/>
          <w:sz w:val="12"/>
          <w:szCs w:val="12"/>
        </w:rPr>
        <w:t>Сергиевский</w:t>
      </w:r>
      <w:r w:rsidRPr="00996AA0">
        <w:rPr>
          <w:rFonts w:ascii="Times New Roman" w:eastAsia="Calibri" w:hAnsi="Times New Roman" w:cs="Times New Roman"/>
          <w:sz w:val="12"/>
          <w:szCs w:val="12"/>
        </w:rPr>
        <w:fldChar w:fldCharType="end"/>
      </w:r>
      <w:r w:rsidRPr="00996AA0">
        <w:rPr>
          <w:rFonts w:ascii="Times New Roman" w:eastAsia="Calibri" w:hAnsi="Times New Roman" w:cs="Times New Roman"/>
          <w:b/>
          <w:sz w:val="12"/>
          <w:szCs w:val="12"/>
        </w:rPr>
        <w:t xml:space="preserve"> Самарской области</w:t>
      </w:r>
    </w:p>
    <w:p w:rsid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bCs/>
          <w:sz w:val="12"/>
          <w:szCs w:val="12"/>
        </w:rPr>
        <w:t xml:space="preserve">по вопросу о проекте </w:t>
      </w:r>
      <w:r w:rsidRPr="00996AA0">
        <w:rPr>
          <w:rFonts w:ascii="Times New Roman" w:eastAsia="Calibri" w:hAnsi="Times New Roman" w:cs="Times New Roman"/>
          <w:b/>
          <w:sz w:val="12"/>
          <w:szCs w:val="12"/>
        </w:rPr>
        <w:t>Решения собрания представителей сельского поселения Черновка муниципального района Сергиевский Самарской области «О бюджете сельского поселения Черновка муниципального района Сергиевский Самарской области</w:t>
      </w:r>
    </w:p>
    <w:p w:rsidR="00996AA0" w:rsidRPr="00996AA0" w:rsidRDefault="00996AA0" w:rsidP="00996AA0">
      <w:pPr>
        <w:tabs>
          <w:tab w:val="left" w:pos="284"/>
        </w:tabs>
        <w:spacing w:after="0" w:line="240" w:lineRule="auto"/>
        <w:jc w:val="center"/>
        <w:rPr>
          <w:rFonts w:ascii="Times New Roman" w:eastAsia="Calibri" w:hAnsi="Times New Roman" w:cs="Times New Roman"/>
          <w:b/>
          <w:sz w:val="12"/>
          <w:szCs w:val="12"/>
        </w:rPr>
      </w:pPr>
      <w:r w:rsidRPr="00996AA0">
        <w:rPr>
          <w:rFonts w:ascii="Times New Roman" w:eastAsia="Calibri" w:hAnsi="Times New Roman" w:cs="Times New Roman"/>
          <w:b/>
          <w:sz w:val="12"/>
          <w:szCs w:val="12"/>
        </w:rPr>
        <w:t>на 2025 год и на плановый период 2026 и 2027 годов</w:t>
      </w:r>
      <w:r>
        <w:rPr>
          <w:rFonts w:ascii="Times New Roman" w:eastAsia="Calibri" w:hAnsi="Times New Roman" w:cs="Times New Roman"/>
          <w:b/>
          <w:sz w:val="12"/>
          <w:szCs w:val="12"/>
        </w:rPr>
        <w:t xml:space="preserve">» </w:t>
      </w:r>
      <w:r w:rsidRPr="00996AA0">
        <w:rPr>
          <w:rFonts w:ascii="Times New Roman" w:eastAsia="Calibri" w:hAnsi="Times New Roman" w:cs="Times New Roman"/>
          <w:b/>
          <w:sz w:val="12"/>
          <w:szCs w:val="12"/>
        </w:rPr>
        <w:t>от "25" ноября  2024 г.</w:t>
      </w:r>
    </w:p>
    <w:p w:rsidR="00996AA0" w:rsidRPr="00996AA0" w:rsidRDefault="00996AA0" w:rsidP="00996AA0">
      <w:pPr>
        <w:tabs>
          <w:tab w:val="left" w:pos="284"/>
        </w:tabs>
        <w:spacing w:after="0" w:line="240" w:lineRule="auto"/>
        <w:jc w:val="both"/>
        <w:rPr>
          <w:rFonts w:ascii="Times New Roman" w:eastAsia="Calibri" w:hAnsi="Times New Roman" w:cs="Times New Roman"/>
          <w:sz w:val="12"/>
          <w:szCs w:val="12"/>
        </w:rPr>
      </w:pP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1. Дата проведения публичных слушаний – с "14" ноября 2024  года по "28" ноября  2024 года.</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2. Место проведения публичных слушаний: Самарская область, Сергиевский район, </w:t>
      </w:r>
      <w:proofErr w:type="spellStart"/>
      <w:r w:rsidRPr="00996AA0">
        <w:rPr>
          <w:rFonts w:ascii="Times New Roman" w:eastAsia="Calibri" w:hAnsi="Times New Roman" w:cs="Times New Roman"/>
          <w:sz w:val="12"/>
          <w:szCs w:val="12"/>
        </w:rPr>
        <w:t>с</w:t>
      </w:r>
      <w:proofErr w:type="gramStart"/>
      <w:r w:rsidRPr="00996AA0">
        <w:rPr>
          <w:rFonts w:ascii="Times New Roman" w:eastAsia="Calibri" w:hAnsi="Times New Roman" w:cs="Times New Roman"/>
          <w:sz w:val="12"/>
          <w:szCs w:val="12"/>
        </w:rPr>
        <w:t>.Ч</w:t>
      </w:r>
      <w:proofErr w:type="gramEnd"/>
      <w:r w:rsidRPr="00996AA0">
        <w:rPr>
          <w:rFonts w:ascii="Times New Roman" w:eastAsia="Calibri" w:hAnsi="Times New Roman" w:cs="Times New Roman"/>
          <w:sz w:val="12"/>
          <w:szCs w:val="12"/>
        </w:rPr>
        <w:t>ерновка</w:t>
      </w:r>
      <w:proofErr w:type="spellEnd"/>
      <w:r w:rsidRPr="00996AA0">
        <w:rPr>
          <w:rFonts w:ascii="Times New Roman" w:eastAsia="Calibri" w:hAnsi="Times New Roman" w:cs="Times New Roman"/>
          <w:sz w:val="12"/>
          <w:szCs w:val="12"/>
        </w:rPr>
        <w:t xml:space="preserve">, </w:t>
      </w:r>
      <w:proofErr w:type="spellStart"/>
      <w:r w:rsidRPr="00996AA0">
        <w:rPr>
          <w:rFonts w:ascii="Times New Roman" w:eastAsia="Calibri" w:hAnsi="Times New Roman" w:cs="Times New Roman"/>
          <w:sz w:val="12"/>
          <w:szCs w:val="12"/>
        </w:rPr>
        <w:t>ул.Новостроевская</w:t>
      </w:r>
      <w:proofErr w:type="spellEnd"/>
      <w:r w:rsidRPr="00996AA0">
        <w:rPr>
          <w:rFonts w:ascii="Times New Roman" w:eastAsia="Calibri" w:hAnsi="Times New Roman" w:cs="Times New Roman"/>
          <w:sz w:val="12"/>
          <w:szCs w:val="12"/>
        </w:rPr>
        <w:t>, 10.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3. Основание проведения публичных слушаний: </w:t>
      </w:r>
      <w:proofErr w:type="gramStart"/>
      <w:r w:rsidRPr="00996AA0">
        <w:rPr>
          <w:rFonts w:ascii="Times New Roman" w:eastAsia="Calibri" w:hAnsi="Times New Roman" w:cs="Times New Roman"/>
          <w:sz w:val="12"/>
          <w:szCs w:val="12"/>
        </w:rPr>
        <w:t>Постановление Главы сельского поселения  Черновка  муниципального района Сергиевский Самарской области №  05 от 11.11.2024 г. «О публичных слушаниях  по проекту Решения Собрания представителей сельского поселения Черновка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 «О бюджете сельского поселения Черновка  муниципального района Сергиевский Самарской области на 2025 год и на плановый период 2026 и 2027 годов», опубликованное в газете «Сергиевский вестник» № 84 (1007) от 12.11.2024г</w:t>
      </w:r>
      <w:proofErr w:type="gramEnd"/>
      <w:r w:rsidRPr="00996AA0">
        <w:rPr>
          <w:rFonts w:ascii="Times New Roman" w:eastAsia="Calibri" w:hAnsi="Times New Roman" w:cs="Times New Roman"/>
          <w:sz w:val="12"/>
          <w:szCs w:val="12"/>
        </w:rPr>
        <w:t>.</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4. Вопрос, вынесенный на публичные слушания: проект Решения Собрания представителей сельского поселения Черновка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«О бюджете сельского поселения Черновка муниципального района Сергиевский Самарской области на 2025 год и на плановый период 2026 и 2027 годов».</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5.  "20" ноября 2024 года по адресу: Самарская область, Сергиевский район  </w:t>
      </w:r>
      <w:proofErr w:type="spellStart"/>
      <w:r w:rsidRPr="00996AA0">
        <w:rPr>
          <w:rFonts w:ascii="Times New Roman" w:eastAsia="Calibri" w:hAnsi="Times New Roman" w:cs="Times New Roman"/>
          <w:sz w:val="12"/>
          <w:szCs w:val="12"/>
        </w:rPr>
        <w:t>с</w:t>
      </w:r>
      <w:proofErr w:type="gramStart"/>
      <w:r w:rsidRPr="00996AA0">
        <w:rPr>
          <w:rFonts w:ascii="Times New Roman" w:eastAsia="Calibri" w:hAnsi="Times New Roman" w:cs="Times New Roman"/>
          <w:sz w:val="12"/>
          <w:szCs w:val="12"/>
        </w:rPr>
        <w:t>.Ч</w:t>
      </w:r>
      <w:proofErr w:type="gramEnd"/>
      <w:r w:rsidRPr="00996AA0">
        <w:rPr>
          <w:rFonts w:ascii="Times New Roman" w:eastAsia="Calibri" w:hAnsi="Times New Roman" w:cs="Times New Roman"/>
          <w:sz w:val="12"/>
          <w:szCs w:val="12"/>
        </w:rPr>
        <w:t>ерновка</w:t>
      </w:r>
      <w:proofErr w:type="spellEnd"/>
      <w:r w:rsidRPr="00996AA0">
        <w:rPr>
          <w:rFonts w:ascii="Times New Roman" w:eastAsia="Calibri" w:hAnsi="Times New Roman" w:cs="Times New Roman"/>
          <w:sz w:val="12"/>
          <w:szCs w:val="12"/>
        </w:rPr>
        <w:t xml:space="preserve">, </w:t>
      </w:r>
      <w:proofErr w:type="spellStart"/>
      <w:r w:rsidRPr="00996AA0">
        <w:rPr>
          <w:rFonts w:ascii="Times New Roman" w:eastAsia="Calibri" w:hAnsi="Times New Roman" w:cs="Times New Roman"/>
          <w:sz w:val="12"/>
          <w:szCs w:val="12"/>
        </w:rPr>
        <w:t>ул.Нловостроевская</w:t>
      </w:r>
      <w:proofErr w:type="spellEnd"/>
      <w:r w:rsidRPr="00996AA0">
        <w:rPr>
          <w:rFonts w:ascii="Times New Roman" w:eastAsia="Calibri" w:hAnsi="Times New Roman" w:cs="Times New Roman"/>
          <w:sz w:val="12"/>
          <w:szCs w:val="12"/>
        </w:rPr>
        <w:t xml:space="preserve">, д.10  проведено мероприятие по информированию жителей поселения по вопросам публичных слушаний, в котором приняли участие 5(пять)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6. Мнения, предложения и замечания по проекту Решения Собрания представителей сельского поселения Черновка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Самарская область</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Черновка муниципального района Сергиевский Самарская область на 2025 год и на плановый период 2026 и 2027 годов» внесли в протокол публичных слушаний 1 (один) человек. </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 Обобщенные сведения, полученные при учете мнений, выраженных жителями поселения и иными заинтересованными лицами по вопросам, вынесенным на публичные слушания: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 xml:space="preserve">7.1. </w:t>
      </w:r>
      <w:proofErr w:type="gramStart"/>
      <w:r w:rsidRPr="00996AA0">
        <w:rPr>
          <w:rFonts w:ascii="Times New Roman" w:eastAsia="Calibri" w:hAnsi="Times New Roman" w:cs="Times New Roman"/>
          <w:sz w:val="12"/>
          <w:szCs w:val="12"/>
        </w:rPr>
        <w:t>Мнения о целесообразности и типичные мнения, содержащие положительную оценку по вопросу публичных слушаний о проекте Решения Собрания представителей сельского поселения Черновка муниципального района Сергиевский</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Самарской области</w:t>
      </w:r>
      <w:r w:rsidRPr="00996AA0">
        <w:rPr>
          <w:rFonts w:ascii="Times New Roman" w:eastAsia="Calibri" w:hAnsi="Times New Roman" w:cs="Times New Roman"/>
          <w:b/>
          <w:sz w:val="12"/>
          <w:szCs w:val="12"/>
        </w:rPr>
        <w:t xml:space="preserve"> </w:t>
      </w:r>
      <w:r w:rsidRPr="00996AA0">
        <w:rPr>
          <w:rFonts w:ascii="Times New Roman" w:eastAsia="Calibri" w:hAnsi="Times New Roman" w:cs="Times New Roman"/>
          <w:sz w:val="12"/>
          <w:szCs w:val="12"/>
        </w:rPr>
        <w:t xml:space="preserve">«О бюджете сельского поселения Черновка  муниципального района Сергиевский Самарской области на 2025 год и на плановый период 2026 и 2027 годов» высказали 2 (два) человека. </w:t>
      </w:r>
      <w:proofErr w:type="gramEnd"/>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7.2. Мнения, содержащие отрицательную оценку по вопросу публичных слушаний, высказано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7.3. Замечания и предложения по вопросам публичных слушаний поступали в количестве  - 0.</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рекомендуется:</w:t>
      </w:r>
    </w:p>
    <w:p w:rsidR="00996AA0" w:rsidRPr="00996AA0" w:rsidRDefault="00996AA0" w:rsidP="00996AA0">
      <w:pPr>
        <w:tabs>
          <w:tab w:val="left" w:pos="284"/>
        </w:tabs>
        <w:spacing w:after="0" w:line="240" w:lineRule="auto"/>
        <w:ind w:firstLine="284"/>
        <w:jc w:val="both"/>
        <w:rPr>
          <w:rFonts w:ascii="Times New Roman" w:eastAsia="Calibri" w:hAnsi="Times New Roman" w:cs="Times New Roman"/>
          <w:sz w:val="12"/>
          <w:szCs w:val="12"/>
        </w:rPr>
      </w:pPr>
      <w:r w:rsidRPr="00996AA0">
        <w:rPr>
          <w:rFonts w:ascii="Times New Roman" w:eastAsia="Calibri" w:hAnsi="Times New Roman" w:cs="Times New Roman"/>
          <w:sz w:val="12"/>
          <w:szCs w:val="12"/>
        </w:rPr>
        <w:t>Принять проект Решения Собрания представителей сельского поселения  Черновка  муниципального района Сергиевский Самарской области «О бюджете сельского поселения Черновка  муниципального района Сергиевский на 2025 год и на плановый период 2026 и 2027 годов» в редакции, вынесенной на публичные слушания.</w:t>
      </w:r>
    </w:p>
    <w:p w:rsidR="00996AA0" w:rsidRP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Глава сельского поселения  Черновка</w:t>
      </w:r>
    </w:p>
    <w:p w:rsidR="00996AA0" w:rsidRDefault="00996AA0" w:rsidP="00996AA0">
      <w:pPr>
        <w:tabs>
          <w:tab w:val="left" w:pos="284"/>
        </w:tabs>
        <w:spacing w:after="0" w:line="240" w:lineRule="auto"/>
        <w:jc w:val="right"/>
        <w:rPr>
          <w:rFonts w:ascii="Times New Roman" w:eastAsia="Calibri" w:hAnsi="Times New Roman" w:cs="Times New Roman"/>
          <w:sz w:val="12"/>
          <w:szCs w:val="12"/>
        </w:rPr>
      </w:pPr>
      <w:r w:rsidRPr="00996AA0">
        <w:rPr>
          <w:rFonts w:ascii="Times New Roman" w:eastAsia="Calibri" w:hAnsi="Times New Roman" w:cs="Times New Roman"/>
          <w:sz w:val="12"/>
          <w:szCs w:val="12"/>
        </w:rPr>
        <w:t>муниципального района Сергиевский</w:t>
      </w:r>
    </w:p>
    <w:p w:rsidR="008028EC" w:rsidRDefault="00996AA0" w:rsidP="00996AA0">
      <w:pPr>
        <w:tabs>
          <w:tab w:val="left" w:pos="284"/>
        </w:tabs>
        <w:spacing w:after="0" w:line="240" w:lineRule="auto"/>
        <w:jc w:val="right"/>
        <w:rPr>
          <w:rFonts w:ascii="Times New Roman" w:eastAsia="Calibri" w:hAnsi="Times New Roman" w:cs="Times New Roman"/>
          <w:sz w:val="12"/>
          <w:szCs w:val="12"/>
        </w:rPr>
      </w:pPr>
      <w:proofErr w:type="spellStart"/>
      <w:r w:rsidRPr="00996AA0">
        <w:rPr>
          <w:rFonts w:ascii="Times New Roman" w:eastAsia="Calibri" w:hAnsi="Times New Roman" w:cs="Times New Roman"/>
          <w:sz w:val="12"/>
          <w:szCs w:val="12"/>
        </w:rPr>
        <w:t>С.А.Белов</w:t>
      </w:r>
      <w:proofErr w:type="spellEnd"/>
    </w:p>
    <w:p w:rsidR="00A654C3" w:rsidRPr="00A654C3" w:rsidRDefault="00A654C3" w:rsidP="00A654C3">
      <w:pPr>
        <w:tabs>
          <w:tab w:val="left" w:pos="284"/>
          <w:tab w:val="left" w:pos="3828"/>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АДМИНИСТРАЦИЯ</w:t>
      </w:r>
    </w:p>
    <w:p w:rsidR="00A654C3" w:rsidRPr="00A654C3" w:rsidRDefault="00A654C3" w:rsidP="00A654C3">
      <w:pPr>
        <w:tabs>
          <w:tab w:val="left" w:pos="284"/>
          <w:tab w:val="left" w:pos="3828"/>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A654C3" w:rsidRPr="00A654C3" w:rsidRDefault="00A654C3" w:rsidP="00A654C3">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МУНИЦИПАЛЬНОГО РАЙОНА СЕРГИЕВСКИЙ</w:t>
      </w:r>
    </w:p>
    <w:p w:rsidR="00A654C3" w:rsidRPr="00A654C3" w:rsidRDefault="00A654C3" w:rsidP="00A654C3">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САМАРСКОЙ ОБЛАСТИ</w:t>
      </w:r>
    </w:p>
    <w:p w:rsidR="00A654C3" w:rsidRPr="00A654C3" w:rsidRDefault="00A654C3" w:rsidP="00A654C3">
      <w:pPr>
        <w:tabs>
          <w:tab w:val="left" w:pos="284"/>
        </w:tabs>
        <w:spacing w:after="0" w:line="240" w:lineRule="auto"/>
        <w:jc w:val="center"/>
        <w:rPr>
          <w:rFonts w:ascii="Times New Roman" w:eastAsia="Calibri" w:hAnsi="Times New Roman" w:cs="Times New Roman"/>
          <w:sz w:val="12"/>
          <w:szCs w:val="12"/>
        </w:rPr>
      </w:pPr>
    </w:p>
    <w:p w:rsidR="00A654C3" w:rsidRPr="00A654C3" w:rsidRDefault="00A654C3" w:rsidP="00A654C3">
      <w:pPr>
        <w:tabs>
          <w:tab w:val="left" w:pos="284"/>
        </w:tabs>
        <w:spacing w:after="0" w:line="240" w:lineRule="auto"/>
        <w:jc w:val="center"/>
        <w:rPr>
          <w:rFonts w:ascii="Times New Roman" w:eastAsia="Calibri" w:hAnsi="Times New Roman" w:cs="Times New Roman"/>
          <w:sz w:val="12"/>
          <w:szCs w:val="12"/>
        </w:rPr>
      </w:pPr>
      <w:r w:rsidRPr="00A654C3">
        <w:rPr>
          <w:rFonts w:ascii="Times New Roman" w:eastAsia="Calibri" w:hAnsi="Times New Roman" w:cs="Times New Roman"/>
          <w:sz w:val="12"/>
          <w:szCs w:val="12"/>
        </w:rPr>
        <w:t>ПОСТАНОВЛЕНИЕ</w:t>
      </w:r>
    </w:p>
    <w:p w:rsidR="00A654C3" w:rsidRPr="00A654C3" w:rsidRDefault="00A654C3" w:rsidP="00A654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A654C3">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№50</w:t>
      </w:r>
    </w:p>
    <w:p w:rsidR="00A654C3" w:rsidRPr="00A654C3" w:rsidRDefault="00A654C3" w:rsidP="00A654C3">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О подготовке проекта планировки территории и проекта межевания территории объект</w:t>
      </w:r>
      <w:proofErr w:type="gramStart"/>
      <w:r w:rsidRPr="00A654C3">
        <w:rPr>
          <w:rFonts w:ascii="Times New Roman" w:eastAsia="Calibri" w:hAnsi="Times New Roman" w:cs="Times New Roman"/>
          <w:b/>
          <w:sz w:val="12"/>
          <w:szCs w:val="12"/>
        </w:rPr>
        <w:t>а ООО</w:t>
      </w:r>
      <w:proofErr w:type="gramEnd"/>
      <w:r w:rsidRPr="00A654C3">
        <w:rPr>
          <w:rFonts w:ascii="Times New Roman" w:eastAsia="Calibri" w:hAnsi="Times New Roman" w:cs="Times New Roman"/>
          <w:b/>
          <w:sz w:val="12"/>
          <w:szCs w:val="12"/>
        </w:rPr>
        <w:t xml:space="preserve"> «ННК-Самаранефтегаз»: «ПСП Серные воды». «Реконструкция» в границах сельского поселения Светлодольск муниципального района Сергиевский Самарской области</w:t>
      </w:r>
    </w:p>
    <w:p w:rsidR="00A654C3" w:rsidRPr="00A654C3" w:rsidRDefault="00A654C3" w:rsidP="00A654C3">
      <w:pPr>
        <w:tabs>
          <w:tab w:val="left" w:pos="284"/>
        </w:tabs>
        <w:spacing w:after="0" w:line="240" w:lineRule="auto"/>
        <w:jc w:val="both"/>
        <w:rPr>
          <w:rFonts w:ascii="Times New Roman" w:eastAsia="Calibri" w:hAnsi="Times New Roman" w:cs="Times New Roman"/>
          <w:sz w:val="12"/>
          <w:szCs w:val="12"/>
        </w:rPr>
      </w:pP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proofErr w:type="gramStart"/>
      <w:r w:rsidRPr="00A654C3">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Постановлением Правительства Российской Федерации от 02.02.2024 № 112"Об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w:t>
      </w:r>
      <w:proofErr w:type="gramEnd"/>
      <w:r w:rsidRPr="00A654C3">
        <w:rPr>
          <w:rFonts w:ascii="Times New Roman" w:eastAsia="Calibri" w:hAnsi="Times New Roman" w:cs="Times New Roman"/>
          <w:sz w:val="12"/>
          <w:szCs w:val="12"/>
        </w:rPr>
        <w:t xml:space="preserve"> </w:t>
      </w:r>
      <w:proofErr w:type="gramStart"/>
      <w:r w:rsidRPr="00A654C3">
        <w:rPr>
          <w:rFonts w:ascii="Times New Roman" w:eastAsia="Calibri" w:hAnsi="Times New Roman" w:cs="Times New Roman"/>
          <w:sz w:val="12"/>
          <w:szCs w:val="12"/>
        </w:rPr>
        <w:t xml:space="preserve">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w:t>
      </w:r>
      <w:r w:rsidRPr="00A654C3">
        <w:rPr>
          <w:rFonts w:ascii="Times New Roman" w:eastAsia="Calibri" w:hAnsi="Times New Roman" w:cs="Times New Roman"/>
          <w:sz w:val="12"/>
          <w:szCs w:val="12"/>
        </w:rPr>
        <w:lastRenderedPageBreak/>
        <w:t>исторических поселений федерального и регионального значения", рассмотрев предложение ООО «Эксперт-Инжиниринг» о подготовке проекта планировки территории и проекта межевания территории, Администрация сельского поселения Светлодольск</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муниципального района Сергиевский Самарской области</w:t>
      </w:r>
      <w:proofErr w:type="gramEnd"/>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 xml:space="preserve">  </w:t>
      </w:r>
      <w:r w:rsidRPr="00A654C3">
        <w:rPr>
          <w:rFonts w:ascii="Times New Roman" w:eastAsia="Calibri" w:hAnsi="Times New Roman" w:cs="Times New Roman"/>
          <w:b/>
          <w:sz w:val="12"/>
          <w:szCs w:val="12"/>
        </w:rPr>
        <w:t>ПОСТАНОВЛЯЕТ</w:t>
      </w:r>
      <w:r w:rsidRPr="00A654C3">
        <w:rPr>
          <w:rFonts w:ascii="Times New Roman" w:eastAsia="Calibri" w:hAnsi="Times New Roman" w:cs="Times New Roman"/>
          <w:sz w:val="12"/>
          <w:szCs w:val="12"/>
        </w:rPr>
        <w:t>:</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Подготовить документацию по проекту планировки территории и проекту межевания территории объекта ОО</w:t>
      </w:r>
      <w:proofErr w:type="gramStart"/>
      <w:r w:rsidRPr="00A654C3">
        <w:rPr>
          <w:rFonts w:ascii="Times New Roman" w:eastAsia="Calibri" w:hAnsi="Times New Roman" w:cs="Times New Roman"/>
          <w:sz w:val="12"/>
          <w:szCs w:val="12"/>
        </w:rPr>
        <w:t>О«</w:t>
      </w:r>
      <w:proofErr w:type="gramEnd"/>
      <w:r w:rsidRPr="00A654C3">
        <w:rPr>
          <w:rFonts w:ascii="Times New Roman" w:eastAsia="Calibri" w:hAnsi="Times New Roman" w:cs="Times New Roman"/>
          <w:sz w:val="12"/>
          <w:szCs w:val="12"/>
        </w:rPr>
        <w:t>ННК-Самаранефтегаз»: «ПСП Серные воды». «Реконструкция», согласно прилагаемой схеме (Приложение № 1).</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Утвердить прилагаемое задание на подготовку документации по проекту планировки территории и проекту межевания территории, указанные в пункте 1 настоящего Постановления (Приложение № 2).</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Светлодольск муниципального района Сергиевский Самарской области в срок до 25.11.2025 г.</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 xml:space="preserve">Предложения физических и (или)  юридических лиц, касающиеся порядка, сроков подготовки и содержания документации по планировке территории,  указанные в пункте 1 настоящего Постановления, принимаются в письменной форме в адрес Администрации сельского поселения Светлодольск муниципального района Сергиевский Самарской области по адресу: 446550, Самарская область, муниципальный район Сергиевский, </w:t>
      </w:r>
      <w:proofErr w:type="spellStart"/>
      <w:r w:rsidRPr="00A654C3">
        <w:rPr>
          <w:rFonts w:ascii="Times New Roman" w:eastAsia="Calibri" w:hAnsi="Times New Roman" w:cs="Times New Roman"/>
          <w:sz w:val="12"/>
          <w:szCs w:val="12"/>
        </w:rPr>
        <w:t>п</w:t>
      </w:r>
      <w:proofErr w:type="gramStart"/>
      <w:r w:rsidRPr="00A654C3">
        <w:rPr>
          <w:rFonts w:ascii="Times New Roman" w:eastAsia="Calibri" w:hAnsi="Times New Roman" w:cs="Times New Roman"/>
          <w:sz w:val="12"/>
          <w:szCs w:val="12"/>
        </w:rPr>
        <w:t>.С</w:t>
      </w:r>
      <w:proofErr w:type="gramEnd"/>
      <w:r w:rsidRPr="00A654C3">
        <w:rPr>
          <w:rFonts w:ascii="Times New Roman" w:eastAsia="Calibri" w:hAnsi="Times New Roman" w:cs="Times New Roman"/>
          <w:sz w:val="12"/>
          <w:szCs w:val="12"/>
        </w:rPr>
        <w:t>ветлодольск</w:t>
      </w:r>
      <w:proofErr w:type="spellEnd"/>
      <w:r w:rsidRPr="00A654C3">
        <w:rPr>
          <w:rFonts w:ascii="Times New Roman" w:eastAsia="Calibri" w:hAnsi="Times New Roman" w:cs="Times New Roman"/>
          <w:sz w:val="12"/>
          <w:szCs w:val="12"/>
        </w:rPr>
        <w:t xml:space="preserve">, </w:t>
      </w:r>
      <w:proofErr w:type="spellStart"/>
      <w:r w:rsidRPr="00A654C3">
        <w:rPr>
          <w:rFonts w:ascii="Times New Roman" w:eastAsia="Calibri" w:hAnsi="Times New Roman" w:cs="Times New Roman"/>
          <w:sz w:val="12"/>
          <w:szCs w:val="12"/>
        </w:rPr>
        <w:t>ул.Полевая</w:t>
      </w:r>
      <w:proofErr w:type="spellEnd"/>
      <w:r w:rsidRPr="00A654C3">
        <w:rPr>
          <w:rFonts w:ascii="Times New Roman" w:eastAsia="Calibri" w:hAnsi="Times New Roman" w:cs="Times New Roman"/>
          <w:sz w:val="12"/>
          <w:szCs w:val="12"/>
        </w:rPr>
        <w:t>, 1, в течение 7 календарных дней с момента подписания и опубликования настоящего Постановления.</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654C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r w:rsidRPr="00A654C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proofErr w:type="gramStart"/>
      <w:r w:rsidRPr="00A654C3">
        <w:rPr>
          <w:rFonts w:ascii="Times New Roman" w:eastAsia="Calibri" w:hAnsi="Times New Roman" w:cs="Times New Roman"/>
          <w:sz w:val="12"/>
          <w:szCs w:val="12"/>
        </w:rPr>
        <w:t>Контроль за</w:t>
      </w:r>
      <w:proofErr w:type="gramEnd"/>
      <w:r w:rsidRPr="00A654C3">
        <w:rPr>
          <w:rFonts w:ascii="Times New Roman" w:eastAsia="Calibri" w:hAnsi="Times New Roman" w:cs="Times New Roman"/>
          <w:sz w:val="12"/>
          <w:szCs w:val="12"/>
        </w:rPr>
        <w:t xml:space="preserve"> выполнением настоящего Постановления оставляю за собой.</w:t>
      </w:r>
    </w:p>
    <w:p w:rsidR="00A654C3" w:rsidRPr="00A654C3" w:rsidRDefault="00A654C3" w:rsidP="00A654C3">
      <w:pPr>
        <w:tabs>
          <w:tab w:val="left" w:pos="284"/>
        </w:tabs>
        <w:spacing w:after="0" w:line="240" w:lineRule="auto"/>
        <w:jc w:val="right"/>
        <w:rPr>
          <w:rFonts w:ascii="Times New Roman" w:eastAsia="Calibri" w:hAnsi="Times New Roman" w:cs="Times New Roman"/>
          <w:sz w:val="12"/>
          <w:szCs w:val="12"/>
        </w:rPr>
      </w:pPr>
      <w:r w:rsidRPr="00A654C3">
        <w:rPr>
          <w:rFonts w:ascii="Times New Roman" w:eastAsia="Calibri" w:hAnsi="Times New Roman" w:cs="Times New Roman"/>
          <w:sz w:val="12"/>
          <w:szCs w:val="12"/>
        </w:rPr>
        <w:t>Глава сельского поселения Светлодольск</w:t>
      </w:r>
    </w:p>
    <w:p w:rsidR="00A654C3" w:rsidRDefault="00A654C3" w:rsidP="00A654C3">
      <w:pPr>
        <w:tabs>
          <w:tab w:val="left" w:pos="284"/>
        </w:tabs>
        <w:spacing w:after="0" w:line="240" w:lineRule="auto"/>
        <w:jc w:val="right"/>
        <w:rPr>
          <w:rFonts w:ascii="Times New Roman" w:eastAsia="Calibri" w:hAnsi="Times New Roman" w:cs="Times New Roman"/>
          <w:sz w:val="12"/>
          <w:szCs w:val="12"/>
        </w:rPr>
      </w:pPr>
      <w:r w:rsidRPr="00A654C3">
        <w:rPr>
          <w:rFonts w:ascii="Times New Roman" w:eastAsia="Calibri" w:hAnsi="Times New Roman" w:cs="Times New Roman"/>
          <w:sz w:val="12"/>
          <w:szCs w:val="12"/>
        </w:rPr>
        <w:t>Муниципального района Сергиевский</w:t>
      </w:r>
    </w:p>
    <w:p w:rsidR="00A654C3" w:rsidRPr="00A654C3" w:rsidRDefault="00A654C3" w:rsidP="00A654C3">
      <w:pPr>
        <w:tabs>
          <w:tab w:val="left" w:pos="284"/>
        </w:tabs>
        <w:spacing w:after="0" w:line="240" w:lineRule="auto"/>
        <w:jc w:val="right"/>
        <w:rPr>
          <w:rFonts w:ascii="Times New Roman" w:eastAsia="Calibri" w:hAnsi="Times New Roman" w:cs="Times New Roman"/>
          <w:sz w:val="12"/>
          <w:szCs w:val="12"/>
        </w:rPr>
      </w:pPr>
      <w:r w:rsidRPr="00A654C3">
        <w:rPr>
          <w:rFonts w:ascii="Times New Roman" w:eastAsia="Calibri" w:hAnsi="Times New Roman" w:cs="Times New Roman"/>
          <w:sz w:val="12"/>
          <w:szCs w:val="12"/>
        </w:rPr>
        <w:t>Н.В.Андрюхин</w:t>
      </w:r>
    </w:p>
    <w:p w:rsidR="00A654C3" w:rsidRPr="00A654C3" w:rsidRDefault="00A654C3" w:rsidP="00A654C3">
      <w:pPr>
        <w:tabs>
          <w:tab w:val="left" w:pos="284"/>
        </w:tabs>
        <w:spacing w:after="0" w:line="240" w:lineRule="auto"/>
        <w:jc w:val="both"/>
        <w:rPr>
          <w:rFonts w:ascii="Times New Roman" w:eastAsia="Calibri" w:hAnsi="Times New Roman" w:cs="Times New Roman"/>
          <w:sz w:val="12"/>
          <w:szCs w:val="12"/>
        </w:rPr>
      </w:pPr>
    </w:p>
    <w:p w:rsidR="00A654C3" w:rsidRPr="00A654C3" w:rsidRDefault="00A654C3" w:rsidP="00A654C3">
      <w:pPr>
        <w:spacing w:after="0" w:line="240" w:lineRule="auto"/>
        <w:jc w:val="right"/>
        <w:rPr>
          <w:rFonts w:ascii="Times New Roman" w:eastAsia="Calibri" w:hAnsi="Times New Roman" w:cs="Times New Roman"/>
          <w:i/>
          <w:sz w:val="12"/>
          <w:szCs w:val="12"/>
        </w:rPr>
      </w:pPr>
      <w:r w:rsidRPr="00A654C3">
        <w:rPr>
          <w:rFonts w:ascii="Times New Roman" w:eastAsia="Calibri" w:hAnsi="Times New Roman" w:cs="Times New Roman"/>
          <w:i/>
          <w:sz w:val="12"/>
          <w:szCs w:val="12"/>
        </w:rPr>
        <w:t>Приложение №1</w:t>
      </w:r>
    </w:p>
    <w:p w:rsidR="00A654C3" w:rsidRPr="00A654C3" w:rsidRDefault="00A654C3" w:rsidP="00A654C3">
      <w:pPr>
        <w:spacing w:after="0" w:line="240" w:lineRule="auto"/>
        <w:jc w:val="right"/>
        <w:rPr>
          <w:rFonts w:ascii="Times New Roman" w:eastAsia="Calibri" w:hAnsi="Times New Roman" w:cs="Times New Roman"/>
          <w:i/>
          <w:sz w:val="12"/>
          <w:szCs w:val="12"/>
        </w:rPr>
      </w:pPr>
      <w:r w:rsidRPr="00A654C3">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Светлодольск</w:t>
      </w:r>
    </w:p>
    <w:p w:rsidR="00A654C3" w:rsidRPr="00A654C3" w:rsidRDefault="00A654C3" w:rsidP="00A654C3">
      <w:pPr>
        <w:spacing w:after="0" w:line="240" w:lineRule="auto"/>
        <w:jc w:val="right"/>
        <w:rPr>
          <w:rFonts w:ascii="Times New Roman" w:eastAsia="Calibri" w:hAnsi="Times New Roman" w:cs="Times New Roman"/>
          <w:i/>
          <w:sz w:val="12"/>
          <w:szCs w:val="12"/>
        </w:rPr>
      </w:pPr>
      <w:r w:rsidRPr="00A654C3">
        <w:rPr>
          <w:rFonts w:ascii="Times New Roman" w:eastAsia="Calibri" w:hAnsi="Times New Roman" w:cs="Times New Roman"/>
          <w:i/>
          <w:sz w:val="12"/>
          <w:szCs w:val="12"/>
        </w:rPr>
        <w:t>муниципального района Сергиевский</w:t>
      </w:r>
    </w:p>
    <w:p w:rsidR="00A654C3" w:rsidRPr="00A654C3" w:rsidRDefault="00A654C3" w:rsidP="00A654C3">
      <w:pPr>
        <w:tabs>
          <w:tab w:val="left" w:pos="284"/>
        </w:tabs>
        <w:spacing w:after="0" w:line="240" w:lineRule="auto"/>
        <w:jc w:val="right"/>
        <w:rPr>
          <w:rFonts w:ascii="Times New Roman" w:eastAsia="Calibri" w:hAnsi="Times New Roman" w:cs="Times New Roman"/>
          <w:sz w:val="12"/>
          <w:szCs w:val="12"/>
        </w:rPr>
      </w:pPr>
      <w:r w:rsidRPr="00A654C3">
        <w:rPr>
          <w:rFonts w:ascii="Times New Roman" w:eastAsia="Calibri" w:hAnsi="Times New Roman" w:cs="Times New Roman"/>
          <w:i/>
          <w:sz w:val="12"/>
          <w:szCs w:val="12"/>
        </w:rPr>
        <w:t>№</w:t>
      </w:r>
      <w:r>
        <w:rPr>
          <w:rFonts w:ascii="Times New Roman" w:eastAsia="Calibri" w:hAnsi="Times New Roman" w:cs="Times New Roman"/>
          <w:i/>
          <w:sz w:val="12"/>
          <w:szCs w:val="12"/>
        </w:rPr>
        <w:t>50</w:t>
      </w:r>
      <w:r w:rsidRPr="00A654C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w:t>
      </w:r>
      <w:r w:rsidRPr="00A654C3">
        <w:rPr>
          <w:rFonts w:ascii="Times New Roman" w:eastAsia="Calibri" w:hAnsi="Times New Roman" w:cs="Times New Roman"/>
          <w:i/>
          <w:sz w:val="12"/>
          <w:szCs w:val="12"/>
        </w:rPr>
        <w:t>” ноября 2024 г.</w:t>
      </w:r>
    </w:p>
    <w:p w:rsidR="008028EC" w:rsidRDefault="00A654C3" w:rsidP="00A654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95777" cy="1720781"/>
            <wp:effectExtent l="0" t="0" r="0" b="0"/>
            <wp:docPr id="1" name="Рисунок 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9393" cy="1723899"/>
                    </a:xfrm>
                    <a:prstGeom prst="rect">
                      <a:avLst/>
                    </a:prstGeom>
                    <a:noFill/>
                    <a:ln>
                      <a:noFill/>
                    </a:ln>
                  </pic:spPr>
                </pic:pic>
              </a:graphicData>
            </a:graphic>
          </wp:inline>
        </w:drawing>
      </w:r>
    </w:p>
    <w:p w:rsidR="00A654C3" w:rsidRPr="00A654C3" w:rsidRDefault="00A654C3" w:rsidP="00A654C3">
      <w:pPr>
        <w:spacing w:after="0" w:line="240" w:lineRule="auto"/>
        <w:jc w:val="right"/>
        <w:rPr>
          <w:rFonts w:ascii="Times New Roman" w:eastAsia="Calibri" w:hAnsi="Times New Roman" w:cs="Times New Roman"/>
          <w:i/>
          <w:sz w:val="12"/>
          <w:szCs w:val="12"/>
        </w:rPr>
      </w:pPr>
      <w:r w:rsidRPr="00A654C3">
        <w:rPr>
          <w:rFonts w:ascii="Times New Roman" w:eastAsia="Calibri" w:hAnsi="Times New Roman" w:cs="Times New Roman"/>
          <w:i/>
          <w:sz w:val="12"/>
          <w:szCs w:val="12"/>
        </w:rPr>
        <w:t xml:space="preserve">Приложение </w:t>
      </w:r>
      <w:r>
        <w:rPr>
          <w:rFonts w:ascii="Times New Roman" w:eastAsia="Calibri" w:hAnsi="Times New Roman" w:cs="Times New Roman"/>
          <w:i/>
          <w:sz w:val="12"/>
          <w:szCs w:val="12"/>
        </w:rPr>
        <w:t>№2</w:t>
      </w:r>
    </w:p>
    <w:p w:rsidR="00A654C3" w:rsidRPr="00A654C3" w:rsidRDefault="00A654C3" w:rsidP="00A654C3">
      <w:pPr>
        <w:spacing w:after="0" w:line="240" w:lineRule="auto"/>
        <w:jc w:val="right"/>
        <w:rPr>
          <w:rFonts w:ascii="Times New Roman" w:eastAsia="Calibri" w:hAnsi="Times New Roman" w:cs="Times New Roman"/>
          <w:i/>
          <w:sz w:val="12"/>
          <w:szCs w:val="12"/>
        </w:rPr>
      </w:pPr>
      <w:r w:rsidRPr="00A654C3">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Светлодольск</w:t>
      </w:r>
    </w:p>
    <w:p w:rsidR="00A654C3" w:rsidRPr="00A654C3" w:rsidRDefault="00A654C3" w:rsidP="00A654C3">
      <w:pPr>
        <w:spacing w:after="0" w:line="240" w:lineRule="auto"/>
        <w:jc w:val="right"/>
        <w:rPr>
          <w:rFonts w:ascii="Times New Roman" w:eastAsia="Calibri" w:hAnsi="Times New Roman" w:cs="Times New Roman"/>
          <w:i/>
          <w:sz w:val="12"/>
          <w:szCs w:val="12"/>
        </w:rPr>
      </w:pPr>
      <w:r w:rsidRPr="00A654C3">
        <w:rPr>
          <w:rFonts w:ascii="Times New Roman" w:eastAsia="Calibri" w:hAnsi="Times New Roman" w:cs="Times New Roman"/>
          <w:i/>
          <w:sz w:val="12"/>
          <w:szCs w:val="12"/>
        </w:rPr>
        <w:t>муниципального района Сергиевский</w:t>
      </w:r>
    </w:p>
    <w:p w:rsidR="00A654C3" w:rsidRPr="00A654C3" w:rsidRDefault="00A654C3" w:rsidP="00A654C3">
      <w:pPr>
        <w:tabs>
          <w:tab w:val="left" w:pos="284"/>
        </w:tabs>
        <w:spacing w:after="0" w:line="240" w:lineRule="auto"/>
        <w:jc w:val="right"/>
        <w:rPr>
          <w:rFonts w:ascii="Times New Roman" w:eastAsia="Calibri" w:hAnsi="Times New Roman" w:cs="Times New Roman"/>
          <w:sz w:val="12"/>
          <w:szCs w:val="12"/>
        </w:rPr>
      </w:pPr>
      <w:r w:rsidRPr="00A654C3">
        <w:rPr>
          <w:rFonts w:ascii="Times New Roman" w:eastAsia="Calibri" w:hAnsi="Times New Roman" w:cs="Times New Roman"/>
          <w:i/>
          <w:sz w:val="12"/>
          <w:szCs w:val="12"/>
        </w:rPr>
        <w:t>№</w:t>
      </w:r>
      <w:r>
        <w:rPr>
          <w:rFonts w:ascii="Times New Roman" w:eastAsia="Calibri" w:hAnsi="Times New Roman" w:cs="Times New Roman"/>
          <w:i/>
          <w:sz w:val="12"/>
          <w:szCs w:val="12"/>
        </w:rPr>
        <w:t>50</w:t>
      </w:r>
      <w:r w:rsidRPr="00A654C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26</w:t>
      </w:r>
      <w:r w:rsidRPr="00A654C3">
        <w:rPr>
          <w:rFonts w:ascii="Times New Roman" w:eastAsia="Calibri" w:hAnsi="Times New Roman" w:cs="Times New Roman"/>
          <w:i/>
          <w:sz w:val="12"/>
          <w:szCs w:val="12"/>
        </w:rPr>
        <w:t>” ноября 2024 г.</w:t>
      </w:r>
    </w:p>
    <w:p w:rsidR="008028EC" w:rsidRDefault="00A654C3" w:rsidP="00A654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86608" cy="1760042"/>
            <wp:effectExtent l="0" t="0" r="0" b="0"/>
            <wp:docPr id="2" name="Рисунок 2"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7705" cy="1760925"/>
                    </a:xfrm>
                    <a:prstGeom prst="rect">
                      <a:avLst/>
                    </a:prstGeom>
                    <a:noFill/>
                    <a:ln>
                      <a:noFill/>
                    </a:ln>
                  </pic:spPr>
                </pic:pic>
              </a:graphicData>
            </a:graphic>
          </wp:inline>
        </w:drawing>
      </w:r>
    </w:p>
    <w:p w:rsidR="008028EC" w:rsidRDefault="00A654C3" w:rsidP="00A654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600076" cy="989667"/>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373" cy="991303"/>
                    </a:xfrm>
                    <a:prstGeom prst="rect">
                      <a:avLst/>
                    </a:prstGeom>
                    <a:noFill/>
                    <a:ln>
                      <a:noFill/>
                    </a:ln>
                  </pic:spPr>
                </pic:pic>
              </a:graphicData>
            </a:graphic>
          </wp:inline>
        </w:drawing>
      </w:r>
    </w:p>
    <w:p w:rsidR="00D969BA" w:rsidRDefault="00D969BA" w:rsidP="00A654C3">
      <w:pPr>
        <w:tabs>
          <w:tab w:val="left" w:pos="284"/>
        </w:tabs>
        <w:spacing w:after="0" w:line="240" w:lineRule="auto"/>
        <w:jc w:val="center"/>
        <w:rPr>
          <w:rFonts w:ascii="Times New Roman" w:eastAsia="Calibri" w:hAnsi="Times New Roman" w:cs="Times New Roman"/>
          <w:b/>
          <w:sz w:val="12"/>
          <w:szCs w:val="12"/>
        </w:rPr>
      </w:pPr>
    </w:p>
    <w:p w:rsidR="00A654C3" w:rsidRPr="00A654C3" w:rsidRDefault="00A654C3" w:rsidP="00A654C3">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ИНФОРМАЦИОННОЕ СООБЩЕНИЕ</w:t>
      </w:r>
    </w:p>
    <w:p w:rsidR="00A654C3" w:rsidRPr="00A654C3" w:rsidRDefault="00A654C3" w:rsidP="00A654C3">
      <w:pPr>
        <w:tabs>
          <w:tab w:val="left" w:pos="284"/>
        </w:tabs>
        <w:spacing w:after="0" w:line="240" w:lineRule="auto"/>
        <w:ind w:firstLine="284"/>
        <w:jc w:val="both"/>
        <w:rPr>
          <w:rFonts w:ascii="Times New Roman" w:eastAsia="Calibri" w:hAnsi="Times New Roman" w:cs="Times New Roman"/>
          <w:sz w:val="12"/>
          <w:szCs w:val="12"/>
        </w:rPr>
      </w:pPr>
      <w:proofErr w:type="gramStart"/>
      <w:r w:rsidRPr="00A654C3">
        <w:rPr>
          <w:rFonts w:ascii="Times New Roman" w:eastAsia="Calibri" w:hAnsi="Times New Roman" w:cs="Times New Roman"/>
          <w:sz w:val="12"/>
          <w:szCs w:val="12"/>
        </w:rPr>
        <w:t xml:space="preserve">Руководствуясь п. 1 ч. 8 ст. 5.1 </w:t>
      </w:r>
      <w:proofErr w:type="spellStart"/>
      <w:r w:rsidRPr="00A654C3">
        <w:rPr>
          <w:rFonts w:ascii="Times New Roman" w:eastAsia="Calibri" w:hAnsi="Times New Roman" w:cs="Times New Roman"/>
          <w:sz w:val="12"/>
          <w:szCs w:val="12"/>
        </w:rPr>
        <w:t>ГрК</w:t>
      </w:r>
      <w:proofErr w:type="spellEnd"/>
      <w:r w:rsidRPr="00A654C3">
        <w:rPr>
          <w:rFonts w:ascii="Times New Roman" w:eastAsia="Calibri" w:hAnsi="Times New Roman" w:cs="Times New Roman"/>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от 12.07.2023 г. № 20, в соответствии с Постановлением Главы сельского поселения Светлодольск</w:t>
      </w:r>
      <w:proofErr w:type="gramEnd"/>
      <w:r w:rsidRPr="00A654C3">
        <w:rPr>
          <w:rFonts w:ascii="Times New Roman" w:eastAsia="Calibri" w:hAnsi="Times New Roman" w:cs="Times New Roman"/>
          <w:sz w:val="12"/>
          <w:szCs w:val="12"/>
        </w:rPr>
        <w:t xml:space="preserve"> муниципального района Сергиевский Самарской области № 7 от 19.11.2024 г. «О проведении публичных слушаний по проекту Постановления Администрации сельского поселения Светлодольск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сельское поселение Светлодольск, поселок Светлодольск, улица </w:t>
      </w:r>
      <w:proofErr w:type="spellStart"/>
      <w:r w:rsidRPr="00A654C3">
        <w:rPr>
          <w:rFonts w:ascii="Times New Roman" w:eastAsia="Calibri" w:hAnsi="Times New Roman" w:cs="Times New Roman"/>
          <w:sz w:val="12"/>
          <w:szCs w:val="12"/>
        </w:rPr>
        <w:t>Светлодольская</w:t>
      </w:r>
      <w:proofErr w:type="spellEnd"/>
      <w:r w:rsidRPr="00A654C3">
        <w:rPr>
          <w:rFonts w:ascii="Times New Roman" w:eastAsia="Calibri" w:hAnsi="Times New Roman" w:cs="Times New Roman"/>
          <w:sz w:val="12"/>
          <w:szCs w:val="12"/>
        </w:rPr>
        <w:t xml:space="preserve">, земельный участок 18, кадастровый номер 63:31:1010002:604, площадью 1000 </w:t>
      </w:r>
      <w:proofErr w:type="spellStart"/>
      <w:r w:rsidRPr="00A654C3">
        <w:rPr>
          <w:rFonts w:ascii="Times New Roman" w:eastAsia="Calibri" w:hAnsi="Times New Roman" w:cs="Times New Roman"/>
          <w:sz w:val="12"/>
          <w:szCs w:val="12"/>
        </w:rPr>
        <w:t>кв</w:t>
      </w:r>
      <w:proofErr w:type="gramStart"/>
      <w:r w:rsidRPr="00A654C3">
        <w:rPr>
          <w:rFonts w:ascii="Times New Roman" w:eastAsia="Calibri" w:hAnsi="Times New Roman" w:cs="Times New Roman"/>
          <w:sz w:val="12"/>
          <w:szCs w:val="12"/>
        </w:rPr>
        <w:t>.м</w:t>
      </w:r>
      <w:proofErr w:type="spellEnd"/>
      <w:proofErr w:type="gramEnd"/>
      <w:r w:rsidRPr="00A654C3">
        <w:rPr>
          <w:rFonts w:ascii="Times New Roman" w:eastAsia="Calibri" w:hAnsi="Times New Roman" w:cs="Times New Roman"/>
          <w:sz w:val="12"/>
          <w:szCs w:val="12"/>
        </w:rPr>
        <w:t xml:space="preserve">», Администрация сельского поселения Светлодольск муниципального района Сергиевский Самарской области осуществляет опубликование проекта Постановления Администрации сельского поселения Светлодольск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сельское поселение Светлодольск, поселок Светлодольск, улица </w:t>
      </w:r>
      <w:proofErr w:type="spellStart"/>
      <w:r w:rsidRPr="00A654C3">
        <w:rPr>
          <w:rFonts w:ascii="Times New Roman" w:eastAsia="Calibri" w:hAnsi="Times New Roman" w:cs="Times New Roman"/>
          <w:sz w:val="12"/>
          <w:szCs w:val="12"/>
        </w:rPr>
        <w:t>Светлодольская</w:t>
      </w:r>
      <w:proofErr w:type="spellEnd"/>
      <w:r w:rsidRPr="00A654C3">
        <w:rPr>
          <w:rFonts w:ascii="Times New Roman" w:eastAsia="Calibri" w:hAnsi="Times New Roman" w:cs="Times New Roman"/>
          <w:sz w:val="12"/>
          <w:szCs w:val="12"/>
        </w:rPr>
        <w:t xml:space="preserve">, земельный участок 18, кадастровый номер 63:31:1010002:604, площадью 1000 </w:t>
      </w:r>
      <w:proofErr w:type="spellStart"/>
      <w:r w:rsidRPr="00A654C3">
        <w:rPr>
          <w:rFonts w:ascii="Times New Roman" w:eastAsia="Calibri" w:hAnsi="Times New Roman" w:cs="Times New Roman"/>
          <w:sz w:val="12"/>
          <w:szCs w:val="12"/>
        </w:rPr>
        <w:t>кв</w:t>
      </w:r>
      <w:proofErr w:type="gramStart"/>
      <w:r w:rsidRPr="00A654C3">
        <w:rPr>
          <w:rFonts w:ascii="Times New Roman" w:eastAsia="Calibri" w:hAnsi="Times New Roman" w:cs="Times New Roman"/>
          <w:sz w:val="12"/>
          <w:szCs w:val="12"/>
        </w:rPr>
        <w:t>.м</w:t>
      </w:r>
      <w:proofErr w:type="spellEnd"/>
      <w:proofErr w:type="gramEnd"/>
      <w:r w:rsidRPr="00A654C3">
        <w:rPr>
          <w:rFonts w:ascii="Times New Roman" w:eastAsia="Calibri" w:hAnsi="Times New Roman" w:cs="Times New Roman"/>
          <w:sz w:val="12"/>
          <w:szCs w:val="12"/>
        </w:rPr>
        <w:t>» в газете «Сергиевский вестник» и размещение указанного проекта Постановления Администрации сельского поселения Светлодольск муниципального района Сергиевский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8028EC" w:rsidRDefault="008028EC" w:rsidP="006D4521">
      <w:pPr>
        <w:tabs>
          <w:tab w:val="left" w:pos="284"/>
        </w:tabs>
        <w:spacing w:after="0" w:line="240" w:lineRule="auto"/>
        <w:jc w:val="both"/>
        <w:rPr>
          <w:rFonts w:ascii="Times New Roman" w:eastAsia="Calibri" w:hAnsi="Times New Roman" w:cs="Times New Roman"/>
          <w:sz w:val="12"/>
          <w:szCs w:val="12"/>
        </w:rPr>
      </w:pPr>
    </w:p>
    <w:p w:rsidR="008028EC" w:rsidRDefault="00A654C3" w:rsidP="00A654C3">
      <w:pPr>
        <w:tabs>
          <w:tab w:val="left" w:pos="284"/>
        </w:tabs>
        <w:spacing w:after="0" w:line="240" w:lineRule="auto"/>
        <w:jc w:val="center"/>
        <w:rPr>
          <w:rFonts w:ascii="Times New Roman" w:eastAsia="Calibri" w:hAnsi="Times New Roman" w:cs="Times New Roman"/>
          <w:sz w:val="12"/>
          <w:szCs w:val="12"/>
        </w:rPr>
      </w:pPr>
      <w:r w:rsidRPr="00A654C3">
        <w:rPr>
          <w:rFonts w:ascii="Times New Roman" w:eastAsia="Calibri" w:hAnsi="Times New Roman" w:cs="Times New Roman"/>
          <w:sz w:val="12"/>
          <w:szCs w:val="12"/>
        </w:rPr>
        <w:t>Схема расположения земельного участка</w:t>
      </w:r>
    </w:p>
    <w:p w:rsidR="00DC4EAA" w:rsidRDefault="00A654C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658653"/>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2658653"/>
                    </a:xfrm>
                    <a:prstGeom prst="rect">
                      <a:avLst/>
                    </a:prstGeom>
                    <a:noFill/>
                    <a:ln>
                      <a:noFill/>
                    </a:ln>
                  </pic:spPr>
                </pic:pic>
              </a:graphicData>
            </a:graphic>
          </wp:inline>
        </w:drawing>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969BA" w:rsidRPr="00A654C3" w:rsidRDefault="00D969BA" w:rsidP="00D969BA">
      <w:pPr>
        <w:tabs>
          <w:tab w:val="left" w:pos="284"/>
          <w:tab w:val="left" w:pos="3828"/>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АДМИНИСТРАЦИЯ</w:t>
      </w:r>
    </w:p>
    <w:p w:rsidR="00D969BA" w:rsidRPr="00A654C3" w:rsidRDefault="00D969BA" w:rsidP="00D969BA">
      <w:pPr>
        <w:tabs>
          <w:tab w:val="left" w:pos="284"/>
          <w:tab w:val="left" w:pos="3828"/>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969BA" w:rsidRPr="00A654C3" w:rsidRDefault="00D969BA" w:rsidP="00D969BA">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МУНИЦИПАЛЬНОГО РАЙОНА СЕРГИЕВСКИЙ</w:t>
      </w:r>
    </w:p>
    <w:p w:rsidR="00D969BA" w:rsidRPr="00A654C3" w:rsidRDefault="00D969BA" w:rsidP="00D969BA">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САМАРСКОЙ ОБЛАСТИ</w:t>
      </w:r>
    </w:p>
    <w:p w:rsidR="00D969BA" w:rsidRPr="00A654C3" w:rsidRDefault="00D969BA" w:rsidP="00D969BA">
      <w:pPr>
        <w:tabs>
          <w:tab w:val="left" w:pos="284"/>
        </w:tabs>
        <w:spacing w:after="0" w:line="240" w:lineRule="auto"/>
        <w:jc w:val="center"/>
        <w:rPr>
          <w:rFonts w:ascii="Times New Roman" w:eastAsia="Calibri" w:hAnsi="Times New Roman" w:cs="Times New Roman"/>
          <w:sz w:val="12"/>
          <w:szCs w:val="12"/>
        </w:rPr>
      </w:pPr>
    </w:p>
    <w:p w:rsidR="00D969BA" w:rsidRDefault="00D969BA" w:rsidP="00D969BA">
      <w:pPr>
        <w:tabs>
          <w:tab w:val="left" w:pos="284"/>
        </w:tabs>
        <w:spacing w:after="0" w:line="240" w:lineRule="auto"/>
        <w:jc w:val="center"/>
        <w:rPr>
          <w:rFonts w:ascii="Times New Roman" w:eastAsia="Calibri" w:hAnsi="Times New Roman" w:cs="Times New Roman"/>
          <w:sz w:val="12"/>
          <w:szCs w:val="12"/>
        </w:rPr>
      </w:pPr>
      <w:r w:rsidRPr="00A654C3">
        <w:rPr>
          <w:rFonts w:ascii="Times New Roman" w:eastAsia="Calibri" w:hAnsi="Times New Roman" w:cs="Times New Roman"/>
          <w:sz w:val="12"/>
          <w:szCs w:val="12"/>
        </w:rPr>
        <w:t>ПОСТАНОВЛЕНИЕ</w:t>
      </w:r>
    </w:p>
    <w:p w:rsidR="00D969BA" w:rsidRPr="00A654C3" w:rsidRDefault="00D969BA" w:rsidP="00D969B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w:t>
      </w:r>
    </w:p>
    <w:p w:rsid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 xml:space="preserve"> Российская Федерация, Самарская область, муниципальный район Сергиевский, сельское поселение Светлодольск,</w:t>
      </w:r>
    </w:p>
    <w:p w:rsidR="00D969BA" w:rsidRP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 xml:space="preserve"> поселок Светлодольск, улица </w:t>
      </w:r>
      <w:proofErr w:type="spellStart"/>
      <w:r w:rsidRPr="00D969BA">
        <w:rPr>
          <w:rFonts w:ascii="Times New Roman" w:eastAsia="Calibri" w:hAnsi="Times New Roman" w:cs="Times New Roman"/>
          <w:b/>
          <w:sz w:val="12"/>
          <w:szCs w:val="12"/>
        </w:rPr>
        <w:t>Светлодольская</w:t>
      </w:r>
      <w:proofErr w:type="spellEnd"/>
      <w:r w:rsidRPr="00D969BA">
        <w:rPr>
          <w:rFonts w:ascii="Times New Roman" w:eastAsia="Calibri" w:hAnsi="Times New Roman" w:cs="Times New Roman"/>
          <w:b/>
          <w:sz w:val="12"/>
          <w:szCs w:val="12"/>
        </w:rPr>
        <w:t xml:space="preserve">, земельный участок 18, кадастровый номер 63:31:1010002:604, площадью 1000 </w:t>
      </w:r>
      <w:proofErr w:type="spellStart"/>
      <w:r w:rsidRPr="00D969BA">
        <w:rPr>
          <w:rFonts w:ascii="Times New Roman" w:eastAsia="Calibri" w:hAnsi="Times New Roman" w:cs="Times New Roman"/>
          <w:b/>
          <w:sz w:val="12"/>
          <w:szCs w:val="12"/>
        </w:rPr>
        <w:t>кв.м</w:t>
      </w:r>
      <w:proofErr w:type="spellEnd"/>
      <w:r w:rsidRPr="00D969BA">
        <w:rPr>
          <w:rFonts w:ascii="Times New Roman" w:eastAsia="Calibri" w:hAnsi="Times New Roman" w:cs="Times New Roman"/>
          <w:b/>
          <w:sz w:val="12"/>
          <w:szCs w:val="12"/>
        </w:rPr>
        <w:t>.</w:t>
      </w:r>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lastRenderedPageBreak/>
        <w:t>Рассмотрев заявление Тюриной Елены Николаевны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b/>
          <w:sz w:val="12"/>
          <w:szCs w:val="12"/>
        </w:rPr>
        <w:t>ПОСТАНОВЛЯЕТ</w:t>
      </w:r>
      <w:r w:rsidRPr="00D969BA">
        <w:rPr>
          <w:rFonts w:ascii="Times New Roman" w:eastAsia="Calibri" w:hAnsi="Times New Roman" w:cs="Times New Roman"/>
          <w:sz w:val="12"/>
          <w:szCs w:val="12"/>
        </w:rPr>
        <w:t>:</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«магазины», расположенного по адресу: Российская Федерация, Самарская область, муниципальный район Сергиевский, сельское поселение Светлодольск, поселок Светлодольск, улица </w:t>
      </w:r>
      <w:proofErr w:type="spellStart"/>
      <w:r w:rsidRPr="00D969BA">
        <w:rPr>
          <w:rFonts w:ascii="Times New Roman" w:eastAsia="Calibri" w:hAnsi="Times New Roman" w:cs="Times New Roman"/>
          <w:sz w:val="12"/>
          <w:szCs w:val="12"/>
        </w:rPr>
        <w:t>Светлодольская</w:t>
      </w:r>
      <w:proofErr w:type="spellEnd"/>
      <w:r w:rsidRPr="00D969BA">
        <w:rPr>
          <w:rFonts w:ascii="Times New Roman" w:eastAsia="Calibri" w:hAnsi="Times New Roman" w:cs="Times New Roman"/>
          <w:sz w:val="12"/>
          <w:szCs w:val="12"/>
        </w:rPr>
        <w:t xml:space="preserve">, земельный участок 18, кадастровый номер 63:31:1010002:604, площадью 1000 </w:t>
      </w:r>
      <w:proofErr w:type="spellStart"/>
      <w:r w:rsidRPr="00D969BA">
        <w:rPr>
          <w:rFonts w:ascii="Times New Roman" w:eastAsia="Calibri" w:hAnsi="Times New Roman" w:cs="Times New Roman"/>
          <w:sz w:val="12"/>
          <w:szCs w:val="12"/>
        </w:rPr>
        <w:t>кв.м</w:t>
      </w:r>
      <w:proofErr w:type="spellEnd"/>
      <w:r w:rsidRPr="00D969BA">
        <w:rPr>
          <w:rFonts w:ascii="Times New Roman" w:eastAsia="Calibri" w:hAnsi="Times New Roman" w:cs="Times New Roman"/>
          <w:sz w:val="12"/>
          <w:szCs w:val="12"/>
        </w:rPr>
        <w:t>.</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 xml:space="preserve">4. </w:t>
      </w:r>
      <w:proofErr w:type="gramStart"/>
      <w:r w:rsidRPr="00D969BA">
        <w:rPr>
          <w:rFonts w:ascii="Times New Roman" w:eastAsia="Calibri" w:hAnsi="Times New Roman" w:cs="Times New Roman"/>
          <w:sz w:val="12"/>
          <w:szCs w:val="12"/>
        </w:rPr>
        <w:t>Контроль за</w:t>
      </w:r>
      <w:proofErr w:type="gramEnd"/>
      <w:r w:rsidRPr="00D969BA">
        <w:rPr>
          <w:rFonts w:ascii="Times New Roman" w:eastAsia="Calibri" w:hAnsi="Times New Roman" w:cs="Times New Roman"/>
          <w:sz w:val="12"/>
          <w:szCs w:val="12"/>
        </w:rPr>
        <w:t xml:space="preserve"> выполнением настоящего Постановления оставляю за собой.</w:t>
      </w:r>
    </w:p>
    <w:p w:rsidR="00D969BA" w:rsidRPr="00D969B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Глава сельского поселения Светлодольск</w:t>
      </w:r>
    </w:p>
    <w:p w:rsidR="00D969B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муниципального района Сергиевский</w:t>
      </w:r>
    </w:p>
    <w:p w:rsidR="00DC4EA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Н.В.Андрюхин</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969BA" w:rsidRP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ИНФОРМАЦИОННОЕ СООБЩЕНИЕ</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proofErr w:type="gramStart"/>
      <w:r w:rsidRPr="00D969BA">
        <w:rPr>
          <w:rFonts w:ascii="Times New Roman" w:eastAsia="Calibri" w:hAnsi="Times New Roman" w:cs="Times New Roman"/>
          <w:sz w:val="12"/>
          <w:szCs w:val="12"/>
        </w:rPr>
        <w:t xml:space="preserve">Руководствуясь п. 1 ч. 8 ст. 5.1 </w:t>
      </w:r>
      <w:proofErr w:type="spellStart"/>
      <w:r w:rsidRPr="00D969BA">
        <w:rPr>
          <w:rFonts w:ascii="Times New Roman" w:eastAsia="Calibri" w:hAnsi="Times New Roman" w:cs="Times New Roman"/>
          <w:sz w:val="12"/>
          <w:szCs w:val="12"/>
        </w:rPr>
        <w:t>ГрК</w:t>
      </w:r>
      <w:proofErr w:type="spellEnd"/>
      <w:r w:rsidRPr="00D969BA">
        <w:rPr>
          <w:rFonts w:ascii="Times New Roman" w:eastAsia="Calibri" w:hAnsi="Times New Roman" w:cs="Times New Roman"/>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12.07.2023 г. № 20, в соответствии с Постановлением Главы городского поселения Суходол</w:t>
      </w:r>
      <w:proofErr w:type="gramEnd"/>
      <w:r w:rsidRPr="00D969BA">
        <w:rPr>
          <w:rFonts w:ascii="Times New Roman" w:eastAsia="Calibri" w:hAnsi="Times New Roman" w:cs="Times New Roman"/>
          <w:sz w:val="12"/>
          <w:szCs w:val="12"/>
        </w:rPr>
        <w:t xml:space="preserve"> муниципального района Сергиевский Самарской области № 12 от 19.11.2024 г. «О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w:t>
      </w:r>
      <w:proofErr w:type="spellStart"/>
      <w:r w:rsidRPr="00D969BA">
        <w:rPr>
          <w:rFonts w:ascii="Times New Roman" w:eastAsia="Calibri" w:hAnsi="Times New Roman" w:cs="Times New Roman"/>
          <w:sz w:val="12"/>
          <w:szCs w:val="12"/>
        </w:rPr>
        <w:t>пгт</w:t>
      </w:r>
      <w:proofErr w:type="gramStart"/>
      <w:r w:rsidRPr="00D969BA">
        <w:rPr>
          <w:rFonts w:ascii="Times New Roman" w:eastAsia="Calibri" w:hAnsi="Times New Roman" w:cs="Times New Roman"/>
          <w:sz w:val="12"/>
          <w:szCs w:val="12"/>
        </w:rPr>
        <w:t>.С</w:t>
      </w:r>
      <w:proofErr w:type="gramEnd"/>
      <w:r w:rsidRPr="00D969BA">
        <w:rPr>
          <w:rFonts w:ascii="Times New Roman" w:eastAsia="Calibri" w:hAnsi="Times New Roman" w:cs="Times New Roman"/>
          <w:sz w:val="12"/>
          <w:szCs w:val="12"/>
        </w:rPr>
        <w:t>уходол</w:t>
      </w:r>
      <w:proofErr w:type="spellEnd"/>
      <w:r w:rsidRPr="00D969BA">
        <w:rPr>
          <w:rFonts w:ascii="Times New Roman" w:eastAsia="Calibri" w:hAnsi="Times New Roman" w:cs="Times New Roman"/>
          <w:sz w:val="12"/>
          <w:szCs w:val="12"/>
        </w:rPr>
        <w:t xml:space="preserve">, </w:t>
      </w:r>
      <w:proofErr w:type="spellStart"/>
      <w:r w:rsidRPr="00D969BA">
        <w:rPr>
          <w:rFonts w:ascii="Times New Roman" w:eastAsia="Calibri" w:hAnsi="Times New Roman" w:cs="Times New Roman"/>
          <w:sz w:val="12"/>
          <w:szCs w:val="12"/>
        </w:rPr>
        <w:t>ул.Георгиевская</w:t>
      </w:r>
      <w:proofErr w:type="spellEnd"/>
      <w:r w:rsidRPr="00D969BA">
        <w:rPr>
          <w:rFonts w:ascii="Times New Roman" w:eastAsia="Calibri" w:hAnsi="Times New Roman" w:cs="Times New Roman"/>
          <w:sz w:val="12"/>
          <w:szCs w:val="12"/>
        </w:rPr>
        <w:t xml:space="preserve">, кадастровый номер 63:31:1102001:2442, площадью 1000 </w:t>
      </w:r>
      <w:proofErr w:type="spellStart"/>
      <w:r w:rsidRPr="00D969BA">
        <w:rPr>
          <w:rFonts w:ascii="Times New Roman" w:eastAsia="Calibri" w:hAnsi="Times New Roman" w:cs="Times New Roman"/>
          <w:sz w:val="12"/>
          <w:szCs w:val="12"/>
        </w:rPr>
        <w:t>кв.м</w:t>
      </w:r>
      <w:proofErr w:type="spellEnd"/>
      <w:r w:rsidRPr="00D969BA">
        <w:rPr>
          <w:rFonts w:ascii="Times New Roman" w:eastAsia="Calibri" w:hAnsi="Times New Roman" w:cs="Times New Roman"/>
          <w:sz w:val="12"/>
          <w:szCs w:val="12"/>
        </w:rPr>
        <w:t xml:space="preserve">», Администрация городского поселения Суходол муниципального района Сергиевский Самарской области осуществляет опубликование проекта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w:t>
      </w:r>
      <w:proofErr w:type="spellStart"/>
      <w:r w:rsidRPr="00D969BA">
        <w:rPr>
          <w:rFonts w:ascii="Times New Roman" w:eastAsia="Calibri" w:hAnsi="Times New Roman" w:cs="Times New Roman"/>
          <w:sz w:val="12"/>
          <w:szCs w:val="12"/>
        </w:rPr>
        <w:t>пгт</w:t>
      </w:r>
      <w:proofErr w:type="gramStart"/>
      <w:r w:rsidRPr="00D969BA">
        <w:rPr>
          <w:rFonts w:ascii="Times New Roman" w:eastAsia="Calibri" w:hAnsi="Times New Roman" w:cs="Times New Roman"/>
          <w:sz w:val="12"/>
          <w:szCs w:val="12"/>
        </w:rPr>
        <w:t>.С</w:t>
      </w:r>
      <w:proofErr w:type="gramEnd"/>
      <w:r w:rsidRPr="00D969BA">
        <w:rPr>
          <w:rFonts w:ascii="Times New Roman" w:eastAsia="Calibri" w:hAnsi="Times New Roman" w:cs="Times New Roman"/>
          <w:sz w:val="12"/>
          <w:szCs w:val="12"/>
        </w:rPr>
        <w:t>уходол</w:t>
      </w:r>
      <w:proofErr w:type="spellEnd"/>
      <w:r w:rsidRPr="00D969BA">
        <w:rPr>
          <w:rFonts w:ascii="Times New Roman" w:eastAsia="Calibri" w:hAnsi="Times New Roman" w:cs="Times New Roman"/>
          <w:sz w:val="12"/>
          <w:szCs w:val="12"/>
        </w:rPr>
        <w:t xml:space="preserve">, </w:t>
      </w:r>
      <w:proofErr w:type="spellStart"/>
      <w:r w:rsidRPr="00D969BA">
        <w:rPr>
          <w:rFonts w:ascii="Times New Roman" w:eastAsia="Calibri" w:hAnsi="Times New Roman" w:cs="Times New Roman"/>
          <w:sz w:val="12"/>
          <w:szCs w:val="12"/>
        </w:rPr>
        <w:t>ул.Георгиевская</w:t>
      </w:r>
      <w:proofErr w:type="spellEnd"/>
      <w:r w:rsidRPr="00D969BA">
        <w:rPr>
          <w:rFonts w:ascii="Times New Roman" w:eastAsia="Calibri" w:hAnsi="Times New Roman" w:cs="Times New Roman"/>
          <w:sz w:val="12"/>
          <w:szCs w:val="12"/>
        </w:rPr>
        <w:t xml:space="preserve">, кадастровый номер 63:31:1102001:2442, площадью 1000 </w:t>
      </w:r>
      <w:proofErr w:type="spellStart"/>
      <w:r w:rsidRPr="00D969BA">
        <w:rPr>
          <w:rFonts w:ascii="Times New Roman" w:eastAsia="Calibri" w:hAnsi="Times New Roman" w:cs="Times New Roman"/>
          <w:sz w:val="12"/>
          <w:szCs w:val="12"/>
        </w:rPr>
        <w:t>кв.м</w:t>
      </w:r>
      <w:proofErr w:type="spellEnd"/>
      <w:r w:rsidRPr="00D969BA">
        <w:rPr>
          <w:rFonts w:ascii="Times New Roman" w:eastAsia="Calibri" w:hAnsi="Times New Roman" w:cs="Times New Roman"/>
          <w:sz w:val="12"/>
          <w:szCs w:val="12"/>
        </w:rPr>
        <w:t>» в газете «Сергиевский вестник» и размещение указанного проекта Постановления Администрации городского поселения Суходол муниципального района Сергиевский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DC4EAA" w:rsidRDefault="00D969BA" w:rsidP="00D969BA">
      <w:pPr>
        <w:tabs>
          <w:tab w:val="left" w:pos="284"/>
        </w:tabs>
        <w:spacing w:after="0" w:line="240" w:lineRule="auto"/>
        <w:jc w:val="center"/>
        <w:rPr>
          <w:rFonts w:ascii="Times New Roman" w:eastAsia="Calibri" w:hAnsi="Times New Roman" w:cs="Times New Roman"/>
          <w:sz w:val="12"/>
          <w:szCs w:val="12"/>
        </w:rPr>
      </w:pPr>
      <w:r w:rsidRPr="00D969BA">
        <w:rPr>
          <w:rFonts w:ascii="Times New Roman" w:eastAsia="Calibri" w:hAnsi="Times New Roman" w:cs="Times New Roman"/>
          <w:sz w:val="12"/>
          <w:szCs w:val="12"/>
        </w:rPr>
        <w:t>Схема расположения земельного участка</w:t>
      </w:r>
    </w:p>
    <w:p w:rsidR="00DC4EAA" w:rsidRDefault="00D969B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671791"/>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0755" cy="2671791"/>
                    </a:xfrm>
                    <a:prstGeom prst="rect">
                      <a:avLst/>
                    </a:prstGeom>
                    <a:noFill/>
                    <a:ln>
                      <a:noFill/>
                    </a:ln>
                  </pic:spPr>
                </pic:pic>
              </a:graphicData>
            </a:graphic>
          </wp:inline>
        </w:drawing>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969BA" w:rsidRPr="00A654C3" w:rsidRDefault="00D969BA" w:rsidP="00D969BA">
      <w:pPr>
        <w:tabs>
          <w:tab w:val="left" w:pos="284"/>
          <w:tab w:val="left" w:pos="3828"/>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АДМИНИСТРАЦИЯ</w:t>
      </w:r>
    </w:p>
    <w:p w:rsidR="00D969BA" w:rsidRPr="00A654C3" w:rsidRDefault="00D969BA" w:rsidP="00D969B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A654C3">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D969BA" w:rsidRPr="00A654C3" w:rsidRDefault="00D969BA" w:rsidP="00D969BA">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МУНИЦИПАЛЬНОГО РАЙОНА СЕРГИЕВСКИЙ</w:t>
      </w:r>
    </w:p>
    <w:p w:rsidR="00D969BA" w:rsidRPr="00A654C3" w:rsidRDefault="00D969BA" w:rsidP="00D969BA">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САМАРСКОЙ ОБЛАСТИ</w:t>
      </w:r>
    </w:p>
    <w:p w:rsidR="00D969BA" w:rsidRPr="00A654C3" w:rsidRDefault="00D969BA" w:rsidP="00D969BA">
      <w:pPr>
        <w:tabs>
          <w:tab w:val="left" w:pos="284"/>
        </w:tabs>
        <w:spacing w:after="0" w:line="240" w:lineRule="auto"/>
        <w:jc w:val="center"/>
        <w:rPr>
          <w:rFonts w:ascii="Times New Roman" w:eastAsia="Calibri" w:hAnsi="Times New Roman" w:cs="Times New Roman"/>
          <w:sz w:val="12"/>
          <w:szCs w:val="12"/>
        </w:rPr>
      </w:pPr>
    </w:p>
    <w:p w:rsidR="00D969BA" w:rsidRDefault="00D969BA" w:rsidP="00D969BA">
      <w:pPr>
        <w:tabs>
          <w:tab w:val="left" w:pos="284"/>
        </w:tabs>
        <w:spacing w:after="0" w:line="240" w:lineRule="auto"/>
        <w:jc w:val="center"/>
        <w:rPr>
          <w:rFonts w:ascii="Times New Roman" w:eastAsia="Calibri" w:hAnsi="Times New Roman" w:cs="Times New Roman"/>
          <w:sz w:val="12"/>
          <w:szCs w:val="12"/>
        </w:rPr>
      </w:pPr>
      <w:r w:rsidRPr="00A654C3">
        <w:rPr>
          <w:rFonts w:ascii="Times New Roman" w:eastAsia="Calibri" w:hAnsi="Times New Roman" w:cs="Times New Roman"/>
          <w:sz w:val="12"/>
          <w:szCs w:val="12"/>
        </w:rPr>
        <w:t>ПОСТАНОВЛЕНИЕ</w:t>
      </w:r>
    </w:p>
    <w:p w:rsidR="00D969BA" w:rsidRPr="00A654C3" w:rsidRDefault="00D969BA" w:rsidP="00D969B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p>
    <w:p w:rsidR="00D969BA" w:rsidRP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 xml:space="preserve">Российская Федерация, Самарская область, муниципальный район Сергиевский, городское поселение Суходол, </w:t>
      </w:r>
      <w:proofErr w:type="spellStart"/>
      <w:r w:rsidRPr="00D969BA">
        <w:rPr>
          <w:rFonts w:ascii="Times New Roman" w:eastAsia="Calibri" w:hAnsi="Times New Roman" w:cs="Times New Roman"/>
          <w:b/>
          <w:sz w:val="12"/>
          <w:szCs w:val="12"/>
        </w:rPr>
        <w:t>пгт</w:t>
      </w:r>
      <w:proofErr w:type="gramStart"/>
      <w:r w:rsidRPr="00D969BA">
        <w:rPr>
          <w:rFonts w:ascii="Times New Roman" w:eastAsia="Calibri" w:hAnsi="Times New Roman" w:cs="Times New Roman"/>
          <w:b/>
          <w:sz w:val="12"/>
          <w:szCs w:val="12"/>
        </w:rPr>
        <w:t>.С</w:t>
      </w:r>
      <w:proofErr w:type="gramEnd"/>
      <w:r w:rsidRPr="00D969BA">
        <w:rPr>
          <w:rFonts w:ascii="Times New Roman" w:eastAsia="Calibri" w:hAnsi="Times New Roman" w:cs="Times New Roman"/>
          <w:b/>
          <w:sz w:val="12"/>
          <w:szCs w:val="12"/>
        </w:rPr>
        <w:t>уходол</w:t>
      </w:r>
      <w:proofErr w:type="spellEnd"/>
      <w:r w:rsidRPr="00D969BA">
        <w:rPr>
          <w:rFonts w:ascii="Times New Roman" w:eastAsia="Calibri" w:hAnsi="Times New Roman" w:cs="Times New Roman"/>
          <w:b/>
          <w:sz w:val="12"/>
          <w:szCs w:val="12"/>
        </w:rPr>
        <w:t xml:space="preserve">, </w:t>
      </w:r>
      <w:proofErr w:type="spellStart"/>
      <w:r w:rsidRPr="00D969BA">
        <w:rPr>
          <w:rFonts w:ascii="Times New Roman" w:eastAsia="Calibri" w:hAnsi="Times New Roman" w:cs="Times New Roman"/>
          <w:b/>
          <w:sz w:val="12"/>
          <w:szCs w:val="12"/>
        </w:rPr>
        <w:t>ул.Георгиевская</w:t>
      </w:r>
      <w:proofErr w:type="spellEnd"/>
      <w:r w:rsidRPr="00D969BA">
        <w:rPr>
          <w:rFonts w:ascii="Times New Roman" w:eastAsia="Calibri" w:hAnsi="Times New Roman" w:cs="Times New Roman"/>
          <w:b/>
          <w:sz w:val="12"/>
          <w:szCs w:val="12"/>
        </w:rPr>
        <w:t xml:space="preserve">, кадастровый номер 63:31:1102001:2442, площадью 1000 </w:t>
      </w:r>
      <w:proofErr w:type="spellStart"/>
      <w:r w:rsidRPr="00D969BA">
        <w:rPr>
          <w:rFonts w:ascii="Times New Roman" w:eastAsia="Calibri" w:hAnsi="Times New Roman" w:cs="Times New Roman"/>
          <w:b/>
          <w:sz w:val="12"/>
          <w:szCs w:val="12"/>
        </w:rPr>
        <w:t>кв.м</w:t>
      </w:r>
      <w:proofErr w:type="spellEnd"/>
      <w:r w:rsidRPr="00D969BA">
        <w:rPr>
          <w:rFonts w:ascii="Times New Roman" w:eastAsia="Calibri" w:hAnsi="Times New Roman" w:cs="Times New Roman"/>
          <w:b/>
          <w:sz w:val="12"/>
          <w:szCs w:val="12"/>
        </w:rPr>
        <w:t>.</w:t>
      </w:r>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Рассмотрев заявление Тюриной Елены Николаевны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b/>
          <w:sz w:val="12"/>
          <w:szCs w:val="12"/>
        </w:rPr>
        <w:t>ПОСТАНОВЛЯЕТ</w:t>
      </w:r>
      <w:r w:rsidRPr="00D969BA">
        <w:rPr>
          <w:rFonts w:ascii="Times New Roman" w:eastAsia="Calibri" w:hAnsi="Times New Roman" w:cs="Times New Roman"/>
          <w:sz w:val="12"/>
          <w:szCs w:val="12"/>
        </w:rPr>
        <w:t>:</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«магазины», расположенного по адресу: Российская Федерация, Самарская область, муниципальный район Сергиевский, городское поселение Суходол, </w:t>
      </w:r>
      <w:proofErr w:type="spellStart"/>
      <w:r w:rsidRPr="00D969BA">
        <w:rPr>
          <w:rFonts w:ascii="Times New Roman" w:eastAsia="Calibri" w:hAnsi="Times New Roman" w:cs="Times New Roman"/>
          <w:sz w:val="12"/>
          <w:szCs w:val="12"/>
        </w:rPr>
        <w:t>пгт</w:t>
      </w:r>
      <w:proofErr w:type="gramStart"/>
      <w:r w:rsidRPr="00D969BA">
        <w:rPr>
          <w:rFonts w:ascii="Times New Roman" w:eastAsia="Calibri" w:hAnsi="Times New Roman" w:cs="Times New Roman"/>
          <w:sz w:val="12"/>
          <w:szCs w:val="12"/>
        </w:rPr>
        <w:t>.С</w:t>
      </w:r>
      <w:proofErr w:type="gramEnd"/>
      <w:r w:rsidRPr="00D969BA">
        <w:rPr>
          <w:rFonts w:ascii="Times New Roman" w:eastAsia="Calibri" w:hAnsi="Times New Roman" w:cs="Times New Roman"/>
          <w:sz w:val="12"/>
          <w:szCs w:val="12"/>
        </w:rPr>
        <w:t>уходол</w:t>
      </w:r>
      <w:proofErr w:type="spellEnd"/>
      <w:r w:rsidRPr="00D969BA">
        <w:rPr>
          <w:rFonts w:ascii="Times New Roman" w:eastAsia="Calibri" w:hAnsi="Times New Roman" w:cs="Times New Roman"/>
          <w:sz w:val="12"/>
          <w:szCs w:val="12"/>
        </w:rPr>
        <w:t xml:space="preserve">, </w:t>
      </w:r>
      <w:proofErr w:type="spellStart"/>
      <w:r w:rsidRPr="00D969BA">
        <w:rPr>
          <w:rFonts w:ascii="Times New Roman" w:eastAsia="Calibri" w:hAnsi="Times New Roman" w:cs="Times New Roman"/>
          <w:sz w:val="12"/>
          <w:szCs w:val="12"/>
        </w:rPr>
        <w:t>ул.Георгиевская</w:t>
      </w:r>
      <w:proofErr w:type="spellEnd"/>
      <w:r w:rsidRPr="00D969BA">
        <w:rPr>
          <w:rFonts w:ascii="Times New Roman" w:eastAsia="Calibri" w:hAnsi="Times New Roman" w:cs="Times New Roman"/>
          <w:sz w:val="12"/>
          <w:szCs w:val="12"/>
        </w:rPr>
        <w:t xml:space="preserve">, кадастровый номер 63:31:1102001:2442, площадью 1000 </w:t>
      </w:r>
      <w:proofErr w:type="spellStart"/>
      <w:r w:rsidRPr="00D969BA">
        <w:rPr>
          <w:rFonts w:ascii="Times New Roman" w:eastAsia="Calibri" w:hAnsi="Times New Roman" w:cs="Times New Roman"/>
          <w:sz w:val="12"/>
          <w:szCs w:val="12"/>
        </w:rPr>
        <w:t>кв.м</w:t>
      </w:r>
      <w:proofErr w:type="spellEnd"/>
      <w:r w:rsidRPr="00D969BA">
        <w:rPr>
          <w:rFonts w:ascii="Times New Roman" w:eastAsia="Calibri" w:hAnsi="Times New Roman" w:cs="Times New Roman"/>
          <w:sz w:val="12"/>
          <w:szCs w:val="12"/>
        </w:rPr>
        <w:t>.</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 xml:space="preserve">4. </w:t>
      </w:r>
      <w:proofErr w:type="gramStart"/>
      <w:r w:rsidRPr="00D969BA">
        <w:rPr>
          <w:rFonts w:ascii="Times New Roman" w:eastAsia="Calibri" w:hAnsi="Times New Roman" w:cs="Times New Roman"/>
          <w:sz w:val="12"/>
          <w:szCs w:val="12"/>
        </w:rPr>
        <w:t>Контроль за</w:t>
      </w:r>
      <w:proofErr w:type="gramEnd"/>
      <w:r w:rsidRPr="00D969BA">
        <w:rPr>
          <w:rFonts w:ascii="Times New Roman" w:eastAsia="Calibri" w:hAnsi="Times New Roman" w:cs="Times New Roman"/>
          <w:sz w:val="12"/>
          <w:szCs w:val="12"/>
        </w:rPr>
        <w:t xml:space="preserve"> выполнением настоящего Постановления оставляю за собой.</w:t>
      </w:r>
    </w:p>
    <w:p w:rsidR="00D969BA" w:rsidRPr="00D969B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Глава городского поселения Суходол</w:t>
      </w:r>
    </w:p>
    <w:p w:rsidR="00D969B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муниципального района Сергиевский</w:t>
      </w:r>
    </w:p>
    <w:p w:rsidR="00DC4EAA" w:rsidRDefault="00D969BA" w:rsidP="00D969BA">
      <w:pPr>
        <w:tabs>
          <w:tab w:val="left" w:pos="284"/>
        </w:tabs>
        <w:spacing w:after="0" w:line="240" w:lineRule="auto"/>
        <w:jc w:val="right"/>
        <w:rPr>
          <w:rFonts w:ascii="Times New Roman" w:eastAsia="Calibri" w:hAnsi="Times New Roman" w:cs="Times New Roman"/>
          <w:sz w:val="12"/>
          <w:szCs w:val="12"/>
        </w:rPr>
      </w:pPr>
      <w:proofErr w:type="spellStart"/>
      <w:r w:rsidRPr="00D969BA">
        <w:rPr>
          <w:rFonts w:ascii="Times New Roman" w:eastAsia="Calibri" w:hAnsi="Times New Roman" w:cs="Times New Roman"/>
          <w:sz w:val="12"/>
          <w:szCs w:val="12"/>
        </w:rPr>
        <w:t>И.О.Беседин</w:t>
      </w:r>
      <w:proofErr w:type="spellEnd"/>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969BA" w:rsidRP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ИНФОРМАЦИОННОЕ СООБЩЕНИЕ</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proofErr w:type="gramStart"/>
      <w:r w:rsidRPr="00D969BA">
        <w:rPr>
          <w:rFonts w:ascii="Times New Roman" w:eastAsia="Calibri" w:hAnsi="Times New Roman" w:cs="Times New Roman"/>
          <w:sz w:val="12"/>
          <w:szCs w:val="12"/>
        </w:rPr>
        <w:t xml:space="preserve">Руководствуясь п. 1 ч. 8 ст. 5.1 </w:t>
      </w:r>
      <w:proofErr w:type="spellStart"/>
      <w:r w:rsidRPr="00D969BA">
        <w:rPr>
          <w:rFonts w:ascii="Times New Roman" w:eastAsia="Calibri" w:hAnsi="Times New Roman" w:cs="Times New Roman"/>
          <w:sz w:val="12"/>
          <w:szCs w:val="12"/>
        </w:rPr>
        <w:t>ГрК</w:t>
      </w:r>
      <w:proofErr w:type="spellEnd"/>
      <w:r w:rsidRPr="00D969BA">
        <w:rPr>
          <w:rFonts w:ascii="Times New Roman" w:eastAsia="Calibri" w:hAnsi="Times New Roman" w:cs="Times New Roman"/>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Самарской области от 12.07.2023 г. № 20, в соответствии с Постановлением Главы городского поселения Суходол</w:t>
      </w:r>
      <w:proofErr w:type="gramEnd"/>
      <w:r w:rsidRPr="00D969BA">
        <w:rPr>
          <w:rFonts w:ascii="Times New Roman" w:eastAsia="Calibri" w:hAnsi="Times New Roman" w:cs="Times New Roman"/>
          <w:sz w:val="12"/>
          <w:szCs w:val="12"/>
        </w:rPr>
        <w:t xml:space="preserve"> муниципального района Сергиевский Самарской области № 13 от 19.11.2024 г. «О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р-н, </w:t>
      </w:r>
      <w:proofErr w:type="spellStart"/>
      <w:r w:rsidRPr="00D969BA">
        <w:rPr>
          <w:rFonts w:ascii="Times New Roman" w:eastAsia="Calibri" w:hAnsi="Times New Roman" w:cs="Times New Roman"/>
          <w:sz w:val="12"/>
          <w:szCs w:val="12"/>
        </w:rPr>
        <w:t>пгт</w:t>
      </w:r>
      <w:proofErr w:type="gramStart"/>
      <w:r w:rsidRPr="00D969BA">
        <w:rPr>
          <w:rFonts w:ascii="Times New Roman" w:eastAsia="Calibri" w:hAnsi="Times New Roman" w:cs="Times New Roman"/>
          <w:sz w:val="12"/>
          <w:szCs w:val="12"/>
        </w:rPr>
        <w:t>.С</w:t>
      </w:r>
      <w:proofErr w:type="gramEnd"/>
      <w:r w:rsidRPr="00D969BA">
        <w:rPr>
          <w:rFonts w:ascii="Times New Roman" w:eastAsia="Calibri" w:hAnsi="Times New Roman" w:cs="Times New Roman"/>
          <w:sz w:val="12"/>
          <w:szCs w:val="12"/>
        </w:rPr>
        <w:t>уходол</w:t>
      </w:r>
      <w:proofErr w:type="spellEnd"/>
      <w:r w:rsidRPr="00D969BA">
        <w:rPr>
          <w:rFonts w:ascii="Times New Roman" w:eastAsia="Calibri" w:hAnsi="Times New Roman" w:cs="Times New Roman"/>
          <w:sz w:val="12"/>
          <w:szCs w:val="12"/>
        </w:rPr>
        <w:t xml:space="preserve">, </w:t>
      </w:r>
      <w:proofErr w:type="spellStart"/>
      <w:r w:rsidRPr="00D969BA">
        <w:rPr>
          <w:rFonts w:ascii="Times New Roman" w:eastAsia="Calibri" w:hAnsi="Times New Roman" w:cs="Times New Roman"/>
          <w:sz w:val="12"/>
          <w:szCs w:val="12"/>
        </w:rPr>
        <w:t>ул.Георгиевская</w:t>
      </w:r>
      <w:proofErr w:type="spellEnd"/>
      <w:r w:rsidRPr="00D969BA">
        <w:rPr>
          <w:rFonts w:ascii="Times New Roman" w:eastAsia="Calibri" w:hAnsi="Times New Roman" w:cs="Times New Roman"/>
          <w:sz w:val="12"/>
          <w:szCs w:val="12"/>
        </w:rPr>
        <w:t xml:space="preserve">, кадастровый номер 63:31:1102001:2445, площадью 1000 </w:t>
      </w:r>
      <w:proofErr w:type="spellStart"/>
      <w:r w:rsidRPr="00D969BA">
        <w:rPr>
          <w:rFonts w:ascii="Times New Roman" w:eastAsia="Calibri" w:hAnsi="Times New Roman" w:cs="Times New Roman"/>
          <w:sz w:val="12"/>
          <w:szCs w:val="12"/>
        </w:rPr>
        <w:t>кв.м</w:t>
      </w:r>
      <w:proofErr w:type="spellEnd"/>
      <w:r w:rsidRPr="00D969BA">
        <w:rPr>
          <w:rFonts w:ascii="Times New Roman" w:eastAsia="Calibri" w:hAnsi="Times New Roman" w:cs="Times New Roman"/>
          <w:sz w:val="12"/>
          <w:szCs w:val="12"/>
        </w:rPr>
        <w:t xml:space="preserve">», Администрация городского поселения Суходол муниципального района Сергиевский Самарской области осуществляет опубликование проекта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р-н, </w:t>
      </w:r>
      <w:proofErr w:type="spellStart"/>
      <w:r w:rsidRPr="00D969BA">
        <w:rPr>
          <w:rFonts w:ascii="Times New Roman" w:eastAsia="Calibri" w:hAnsi="Times New Roman" w:cs="Times New Roman"/>
          <w:sz w:val="12"/>
          <w:szCs w:val="12"/>
        </w:rPr>
        <w:t>пгт</w:t>
      </w:r>
      <w:proofErr w:type="gramStart"/>
      <w:r w:rsidRPr="00D969BA">
        <w:rPr>
          <w:rFonts w:ascii="Times New Roman" w:eastAsia="Calibri" w:hAnsi="Times New Roman" w:cs="Times New Roman"/>
          <w:sz w:val="12"/>
          <w:szCs w:val="12"/>
        </w:rPr>
        <w:t>.С</w:t>
      </w:r>
      <w:proofErr w:type="gramEnd"/>
      <w:r w:rsidRPr="00D969BA">
        <w:rPr>
          <w:rFonts w:ascii="Times New Roman" w:eastAsia="Calibri" w:hAnsi="Times New Roman" w:cs="Times New Roman"/>
          <w:sz w:val="12"/>
          <w:szCs w:val="12"/>
        </w:rPr>
        <w:t>уходол</w:t>
      </w:r>
      <w:proofErr w:type="spellEnd"/>
      <w:r w:rsidRPr="00D969BA">
        <w:rPr>
          <w:rFonts w:ascii="Times New Roman" w:eastAsia="Calibri" w:hAnsi="Times New Roman" w:cs="Times New Roman"/>
          <w:sz w:val="12"/>
          <w:szCs w:val="12"/>
        </w:rPr>
        <w:t xml:space="preserve">, </w:t>
      </w:r>
      <w:proofErr w:type="spellStart"/>
      <w:r w:rsidRPr="00D969BA">
        <w:rPr>
          <w:rFonts w:ascii="Times New Roman" w:eastAsia="Calibri" w:hAnsi="Times New Roman" w:cs="Times New Roman"/>
          <w:sz w:val="12"/>
          <w:szCs w:val="12"/>
        </w:rPr>
        <w:t>ул.Георгиевская</w:t>
      </w:r>
      <w:proofErr w:type="spellEnd"/>
      <w:r w:rsidRPr="00D969BA">
        <w:rPr>
          <w:rFonts w:ascii="Times New Roman" w:eastAsia="Calibri" w:hAnsi="Times New Roman" w:cs="Times New Roman"/>
          <w:sz w:val="12"/>
          <w:szCs w:val="12"/>
        </w:rPr>
        <w:t xml:space="preserve">, кадастровый номер 63:31:1102001:2445, площадью 1000 </w:t>
      </w:r>
      <w:proofErr w:type="spellStart"/>
      <w:r w:rsidRPr="00D969BA">
        <w:rPr>
          <w:rFonts w:ascii="Times New Roman" w:eastAsia="Calibri" w:hAnsi="Times New Roman" w:cs="Times New Roman"/>
          <w:sz w:val="12"/>
          <w:szCs w:val="12"/>
        </w:rPr>
        <w:t>кв.м</w:t>
      </w:r>
      <w:proofErr w:type="spellEnd"/>
      <w:r w:rsidRPr="00D969BA">
        <w:rPr>
          <w:rFonts w:ascii="Times New Roman" w:eastAsia="Calibri" w:hAnsi="Times New Roman" w:cs="Times New Roman"/>
          <w:sz w:val="12"/>
          <w:szCs w:val="12"/>
        </w:rPr>
        <w:t>» в газете «Сергиевский вестник» и размещение указанного проекта Постановления Администрации городского поселения Суходол муниципального района Сергиевский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D969BA" w:rsidRDefault="00D969BA" w:rsidP="00D969BA">
      <w:pPr>
        <w:tabs>
          <w:tab w:val="left" w:pos="284"/>
        </w:tabs>
        <w:spacing w:after="0" w:line="240" w:lineRule="auto"/>
        <w:jc w:val="center"/>
        <w:rPr>
          <w:rFonts w:ascii="Times New Roman" w:eastAsia="Calibri" w:hAnsi="Times New Roman" w:cs="Times New Roman"/>
          <w:sz w:val="12"/>
          <w:szCs w:val="12"/>
        </w:rPr>
      </w:pPr>
      <w:r w:rsidRPr="00D969BA">
        <w:rPr>
          <w:rFonts w:ascii="Times New Roman" w:eastAsia="Calibri" w:hAnsi="Times New Roman" w:cs="Times New Roman"/>
          <w:sz w:val="12"/>
          <w:szCs w:val="12"/>
        </w:rPr>
        <w:t>Схема расположения земельного участка</w:t>
      </w:r>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70755" cy="2671791"/>
            <wp:effectExtent l="0" t="0" r="0" b="0"/>
            <wp:docPr id="6" name="Рисунок 6" descr="C:\Users\user\AppData\Local\Microsoft\Windows\Temporary Internet Files\Content.Word\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2671791"/>
                    </a:xfrm>
                    <a:prstGeom prst="rect">
                      <a:avLst/>
                    </a:prstGeom>
                    <a:noFill/>
                    <a:ln>
                      <a:noFill/>
                    </a:ln>
                  </pic:spPr>
                </pic:pic>
              </a:graphicData>
            </a:graphic>
          </wp:inline>
        </w:drawing>
      </w:r>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D969BA" w:rsidRPr="00A654C3" w:rsidRDefault="00D969BA" w:rsidP="00D969BA">
      <w:pPr>
        <w:tabs>
          <w:tab w:val="left" w:pos="284"/>
          <w:tab w:val="left" w:pos="3828"/>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АДМИНИСТРАЦИЯ</w:t>
      </w:r>
    </w:p>
    <w:p w:rsidR="00D969BA" w:rsidRPr="00A654C3" w:rsidRDefault="00D969BA" w:rsidP="00D969BA">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A654C3">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D969BA" w:rsidRPr="00A654C3" w:rsidRDefault="00D969BA" w:rsidP="00D969BA">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МУНИЦИПАЛЬНОГО РАЙОНА СЕРГИЕВСКИЙ</w:t>
      </w:r>
    </w:p>
    <w:p w:rsidR="00D969BA" w:rsidRPr="00A654C3" w:rsidRDefault="00D969BA" w:rsidP="00D969BA">
      <w:pPr>
        <w:tabs>
          <w:tab w:val="left" w:pos="284"/>
        </w:tabs>
        <w:spacing w:after="0" w:line="240" w:lineRule="auto"/>
        <w:jc w:val="center"/>
        <w:rPr>
          <w:rFonts w:ascii="Times New Roman" w:eastAsia="Calibri" w:hAnsi="Times New Roman" w:cs="Times New Roman"/>
          <w:b/>
          <w:sz w:val="12"/>
          <w:szCs w:val="12"/>
        </w:rPr>
      </w:pPr>
      <w:r w:rsidRPr="00A654C3">
        <w:rPr>
          <w:rFonts w:ascii="Times New Roman" w:eastAsia="Calibri" w:hAnsi="Times New Roman" w:cs="Times New Roman"/>
          <w:b/>
          <w:sz w:val="12"/>
          <w:szCs w:val="12"/>
        </w:rPr>
        <w:t>САМАРСКОЙ ОБЛАСТИ</w:t>
      </w:r>
    </w:p>
    <w:p w:rsidR="00D969BA" w:rsidRPr="00A654C3" w:rsidRDefault="00D969BA" w:rsidP="00D969BA">
      <w:pPr>
        <w:tabs>
          <w:tab w:val="left" w:pos="284"/>
        </w:tabs>
        <w:spacing w:after="0" w:line="240" w:lineRule="auto"/>
        <w:jc w:val="center"/>
        <w:rPr>
          <w:rFonts w:ascii="Times New Roman" w:eastAsia="Calibri" w:hAnsi="Times New Roman" w:cs="Times New Roman"/>
          <w:sz w:val="12"/>
          <w:szCs w:val="12"/>
        </w:rPr>
      </w:pPr>
    </w:p>
    <w:p w:rsidR="00D969BA" w:rsidRDefault="00D969BA" w:rsidP="00D969BA">
      <w:pPr>
        <w:tabs>
          <w:tab w:val="left" w:pos="284"/>
        </w:tabs>
        <w:spacing w:after="0" w:line="240" w:lineRule="auto"/>
        <w:jc w:val="center"/>
        <w:rPr>
          <w:rFonts w:ascii="Times New Roman" w:eastAsia="Calibri" w:hAnsi="Times New Roman" w:cs="Times New Roman"/>
          <w:sz w:val="12"/>
          <w:szCs w:val="12"/>
        </w:rPr>
      </w:pPr>
      <w:r w:rsidRPr="00A654C3">
        <w:rPr>
          <w:rFonts w:ascii="Times New Roman" w:eastAsia="Calibri" w:hAnsi="Times New Roman" w:cs="Times New Roman"/>
          <w:sz w:val="12"/>
          <w:szCs w:val="12"/>
        </w:rPr>
        <w:t>ПОСТАНОВЛЕНИЕ</w:t>
      </w:r>
    </w:p>
    <w:p w:rsidR="00D969BA" w:rsidRPr="00A654C3" w:rsidRDefault="00D969BA" w:rsidP="00D969B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ПРОЕКТ</w:t>
      </w:r>
    </w:p>
    <w:p w:rsid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О предоставлении разрешения на условно разрешенный вид использования земельного участка, расположенного по адресу:</w:t>
      </w:r>
    </w:p>
    <w:p w:rsidR="00D969BA" w:rsidRPr="00D969BA" w:rsidRDefault="00D969BA" w:rsidP="00D969BA">
      <w:pPr>
        <w:tabs>
          <w:tab w:val="left" w:pos="284"/>
        </w:tabs>
        <w:spacing w:after="0" w:line="240" w:lineRule="auto"/>
        <w:jc w:val="center"/>
        <w:rPr>
          <w:rFonts w:ascii="Times New Roman" w:eastAsia="Calibri" w:hAnsi="Times New Roman" w:cs="Times New Roman"/>
          <w:b/>
          <w:sz w:val="12"/>
          <w:szCs w:val="12"/>
        </w:rPr>
      </w:pPr>
      <w:r w:rsidRPr="00D969BA">
        <w:rPr>
          <w:rFonts w:ascii="Times New Roman" w:eastAsia="Calibri" w:hAnsi="Times New Roman" w:cs="Times New Roman"/>
          <w:b/>
          <w:sz w:val="12"/>
          <w:szCs w:val="12"/>
        </w:rPr>
        <w:t xml:space="preserve"> Самарская область, Сергиевский р-н, </w:t>
      </w:r>
      <w:proofErr w:type="spellStart"/>
      <w:r w:rsidRPr="00D969BA">
        <w:rPr>
          <w:rFonts w:ascii="Times New Roman" w:eastAsia="Calibri" w:hAnsi="Times New Roman" w:cs="Times New Roman"/>
          <w:b/>
          <w:sz w:val="12"/>
          <w:szCs w:val="12"/>
        </w:rPr>
        <w:t>пгт</w:t>
      </w:r>
      <w:proofErr w:type="gramStart"/>
      <w:r w:rsidRPr="00D969BA">
        <w:rPr>
          <w:rFonts w:ascii="Times New Roman" w:eastAsia="Calibri" w:hAnsi="Times New Roman" w:cs="Times New Roman"/>
          <w:b/>
          <w:sz w:val="12"/>
          <w:szCs w:val="12"/>
        </w:rPr>
        <w:t>.С</w:t>
      </w:r>
      <w:proofErr w:type="gramEnd"/>
      <w:r w:rsidRPr="00D969BA">
        <w:rPr>
          <w:rFonts w:ascii="Times New Roman" w:eastAsia="Calibri" w:hAnsi="Times New Roman" w:cs="Times New Roman"/>
          <w:b/>
          <w:sz w:val="12"/>
          <w:szCs w:val="12"/>
        </w:rPr>
        <w:t>уходол</w:t>
      </w:r>
      <w:proofErr w:type="spellEnd"/>
      <w:r w:rsidRPr="00D969BA">
        <w:rPr>
          <w:rFonts w:ascii="Times New Roman" w:eastAsia="Calibri" w:hAnsi="Times New Roman" w:cs="Times New Roman"/>
          <w:b/>
          <w:sz w:val="12"/>
          <w:szCs w:val="12"/>
        </w:rPr>
        <w:t xml:space="preserve">, </w:t>
      </w:r>
      <w:proofErr w:type="spellStart"/>
      <w:r w:rsidRPr="00D969BA">
        <w:rPr>
          <w:rFonts w:ascii="Times New Roman" w:eastAsia="Calibri" w:hAnsi="Times New Roman" w:cs="Times New Roman"/>
          <w:b/>
          <w:sz w:val="12"/>
          <w:szCs w:val="12"/>
        </w:rPr>
        <w:t>ул.Георгиевская</w:t>
      </w:r>
      <w:proofErr w:type="spellEnd"/>
      <w:r w:rsidRPr="00D969BA">
        <w:rPr>
          <w:rFonts w:ascii="Times New Roman" w:eastAsia="Calibri" w:hAnsi="Times New Roman" w:cs="Times New Roman"/>
          <w:b/>
          <w:sz w:val="12"/>
          <w:szCs w:val="12"/>
        </w:rPr>
        <w:t xml:space="preserve">, кадастровый номер 63:31:1102001:2445, площадью 1000 </w:t>
      </w:r>
      <w:proofErr w:type="spellStart"/>
      <w:r w:rsidRPr="00D969BA">
        <w:rPr>
          <w:rFonts w:ascii="Times New Roman" w:eastAsia="Calibri" w:hAnsi="Times New Roman" w:cs="Times New Roman"/>
          <w:b/>
          <w:sz w:val="12"/>
          <w:szCs w:val="12"/>
        </w:rPr>
        <w:t>кв.м</w:t>
      </w:r>
      <w:proofErr w:type="spellEnd"/>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lastRenderedPageBreak/>
        <w:t>Рассмотрев заявление Тюриной Елены Николаевны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b/>
          <w:sz w:val="12"/>
          <w:szCs w:val="12"/>
        </w:rPr>
        <w:t>ПОСТАНОВЛЯЕТ</w:t>
      </w:r>
      <w:r w:rsidRPr="00D969BA">
        <w:rPr>
          <w:rFonts w:ascii="Times New Roman" w:eastAsia="Calibri" w:hAnsi="Times New Roman" w:cs="Times New Roman"/>
          <w:sz w:val="12"/>
          <w:szCs w:val="12"/>
        </w:rPr>
        <w:t>:</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«магазины», расположенного по адресу: Самарская область, Сергиевский р-н, </w:t>
      </w:r>
      <w:proofErr w:type="spellStart"/>
      <w:r w:rsidRPr="00D969BA">
        <w:rPr>
          <w:rFonts w:ascii="Times New Roman" w:eastAsia="Calibri" w:hAnsi="Times New Roman" w:cs="Times New Roman"/>
          <w:sz w:val="12"/>
          <w:szCs w:val="12"/>
        </w:rPr>
        <w:t>пгт</w:t>
      </w:r>
      <w:proofErr w:type="gramStart"/>
      <w:r w:rsidRPr="00D969BA">
        <w:rPr>
          <w:rFonts w:ascii="Times New Roman" w:eastAsia="Calibri" w:hAnsi="Times New Roman" w:cs="Times New Roman"/>
          <w:sz w:val="12"/>
          <w:szCs w:val="12"/>
        </w:rPr>
        <w:t>.С</w:t>
      </w:r>
      <w:proofErr w:type="gramEnd"/>
      <w:r w:rsidRPr="00D969BA">
        <w:rPr>
          <w:rFonts w:ascii="Times New Roman" w:eastAsia="Calibri" w:hAnsi="Times New Roman" w:cs="Times New Roman"/>
          <w:sz w:val="12"/>
          <w:szCs w:val="12"/>
        </w:rPr>
        <w:t>уходол</w:t>
      </w:r>
      <w:proofErr w:type="spellEnd"/>
      <w:r w:rsidRPr="00D969BA">
        <w:rPr>
          <w:rFonts w:ascii="Times New Roman" w:eastAsia="Calibri" w:hAnsi="Times New Roman" w:cs="Times New Roman"/>
          <w:sz w:val="12"/>
          <w:szCs w:val="12"/>
        </w:rPr>
        <w:t xml:space="preserve">, </w:t>
      </w:r>
      <w:proofErr w:type="spellStart"/>
      <w:r w:rsidRPr="00D969BA">
        <w:rPr>
          <w:rFonts w:ascii="Times New Roman" w:eastAsia="Calibri" w:hAnsi="Times New Roman" w:cs="Times New Roman"/>
          <w:sz w:val="12"/>
          <w:szCs w:val="12"/>
        </w:rPr>
        <w:t>ул.Георгиевская</w:t>
      </w:r>
      <w:proofErr w:type="spellEnd"/>
      <w:r w:rsidRPr="00D969BA">
        <w:rPr>
          <w:rFonts w:ascii="Times New Roman" w:eastAsia="Calibri" w:hAnsi="Times New Roman" w:cs="Times New Roman"/>
          <w:sz w:val="12"/>
          <w:szCs w:val="12"/>
        </w:rPr>
        <w:t xml:space="preserve">, кадастровый номер 63:31:1102001:2445, площадью 1000 </w:t>
      </w:r>
      <w:proofErr w:type="spellStart"/>
      <w:r w:rsidRPr="00D969BA">
        <w:rPr>
          <w:rFonts w:ascii="Times New Roman" w:eastAsia="Calibri" w:hAnsi="Times New Roman" w:cs="Times New Roman"/>
          <w:sz w:val="12"/>
          <w:szCs w:val="12"/>
        </w:rPr>
        <w:t>кв.м</w:t>
      </w:r>
      <w:proofErr w:type="spellEnd"/>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D969BA" w:rsidRPr="00D969BA" w:rsidRDefault="00D969BA" w:rsidP="00D969BA">
      <w:pPr>
        <w:tabs>
          <w:tab w:val="left" w:pos="284"/>
        </w:tabs>
        <w:spacing w:after="0" w:line="240" w:lineRule="auto"/>
        <w:ind w:firstLine="284"/>
        <w:jc w:val="both"/>
        <w:rPr>
          <w:rFonts w:ascii="Times New Roman" w:eastAsia="Calibri" w:hAnsi="Times New Roman" w:cs="Times New Roman"/>
          <w:sz w:val="12"/>
          <w:szCs w:val="12"/>
        </w:rPr>
      </w:pPr>
      <w:r w:rsidRPr="00D969BA">
        <w:rPr>
          <w:rFonts w:ascii="Times New Roman" w:eastAsia="Calibri" w:hAnsi="Times New Roman" w:cs="Times New Roman"/>
          <w:sz w:val="12"/>
          <w:szCs w:val="12"/>
        </w:rPr>
        <w:t xml:space="preserve">4. </w:t>
      </w:r>
      <w:proofErr w:type="gramStart"/>
      <w:r w:rsidRPr="00D969BA">
        <w:rPr>
          <w:rFonts w:ascii="Times New Roman" w:eastAsia="Calibri" w:hAnsi="Times New Roman" w:cs="Times New Roman"/>
          <w:sz w:val="12"/>
          <w:szCs w:val="12"/>
        </w:rPr>
        <w:t>Контроль за</w:t>
      </w:r>
      <w:proofErr w:type="gramEnd"/>
      <w:r w:rsidRPr="00D969BA">
        <w:rPr>
          <w:rFonts w:ascii="Times New Roman" w:eastAsia="Calibri" w:hAnsi="Times New Roman" w:cs="Times New Roman"/>
          <w:sz w:val="12"/>
          <w:szCs w:val="12"/>
        </w:rPr>
        <w:t xml:space="preserve"> выполнением настоящего Постановления оставляю за собой.</w:t>
      </w:r>
    </w:p>
    <w:p w:rsidR="00D969BA" w:rsidRPr="00D969B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Глава городского поселения Суходол</w:t>
      </w:r>
    </w:p>
    <w:p w:rsidR="00D969BA" w:rsidRDefault="00D969BA" w:rsidP="00D969BA">
      <w:pPr>
        <w:tabs>
          <w:tab w:val="left" w:pos="284"/>
        </w:tabs>
        <w:spacing w:after="0" w:line="240" w:lineRule="auto"/>
        <w:jc w:val="right"/>
        <w:rPr>
          <w:rFonts w:ascii="Times New Roman" w:eastAsia="Calibri" w:hAnsi="Times New Roman" w:cs="Times New Roman"/>
          <w:sz w:val="12"/>
          <w:szCs w:val="12"/>
        </w:rPr>
      </w:pPr>
      <w:r w:rsidRPr="00D969BA">
        <w:rPr>
          <w:rFonts w:ascii="Times New Roman" w:eastAsia="Calibri" w:hAnsi="Times New Roman" w:cs="Times New Roman"/>
          <w:sz w:val="12"/>
          <w:szCs w:val="12"/>
        </w:rPr>
        <w:t>муниципального района Сергиевский</w:t>
      </w:r>
    </w:p>
    <w:p w:rsidR="00D969BA" w:rsidRPr="00D969BA" w:rsidRDefault="00D969BA" w:rsidP="00D969BA">
      <w:pPr>
        <w:tabs>
          <w:tab w:val="left" w:pos="284"/>
        </w:tabs>
        <w:spacing w:after="0" w:line="240" w:lineRule="auto"/>
        <w:jc w:val="right"/>
        <w:rPr>
          <w:rFonts w:ascii="Times New Roman" w:eastAsia="Calibri" w:hAnsi="Times New Roman" w:cs="Times New Roman"/>
          <w:sz w:val="12"/>
          <w:szCs w:val="12"/>
        </w:rPr>
      </w:pPr>
      <w:proofErr w:type="spellStart"/>
      <w:r w:rsidRPr="00D969BA">
        <w:rPr>
          <w:rFonts w:ascii="Times New Roman" w:eastAsia="Calibri" w:hAnsi="Times New Roman" w:cs="Times New Roman"/>
          <w:sz w:val="12"/>
          <w:szCs w:val="12"/>
        </w:rPr>
        <w:t>И.О.Беседин</w:t>
      </w:r>
      <w:proofErr w:type="spellEnd"/>
    </w:p>
    <w:p w:rsidR="00D969BA" w:rsidRPr="00D969BA" w:rsidRDefault="00D969BA" w:rsidP="00D969BA">
      <w:pPr>
        <w:tabs>
          <w:tab w:val="left" w:pos="284"/>
        </w:tabs>
        <w:spacing w:after="0" w:line="240" w:lineRule="auto"/>
        <w:jc w:val="both"/>
        <w:rPr>
          <w:rFonts w:ascii="Times New Roman" w:eastAsia="Calibri" w:hAnsi="Times New Roman" w:cs="Times New Roman"/>
          <w:sz w:val="12"/>
          <w:szCs w:val="12"/>
        </w:rPr>
      </w:pPr>
    </w:p>
    <w:p w:rsidR="0043101A" w:rsidRPr="00BE5977" w:rsidRDefault="0043101A" w:rsidP="0043101A">
      <w:pPr>
        <w:tabs>
          <w:tab w:val="left" w:pos="284"/>
          <w:tab w:val="left" w:pos="3828"/>
        </w:tabs>
        <w:spacing w:after="0" w:line="240" w:lineRule="auto"/>
        <w:jc w:val="center"/>
        <w:rPr>
          <w:rFonts w:ascii="Times New Roman" w:eastAsia="Calibri" w:hAnsi="Times New Roman" w:cs="Times New Roman"/>
          <w:b/>
          <w:sz w:val="12"/>
          <w:szCs w:val="12"/>
        </w:rPr>
      </w:pPr>
      <w:r w:rsidRPr="00BE5977">
        <w:rPr>
          <w:rFonts w:ascii="Times New Roman" w:eastAsia="Calibri" w:hAnsi="Times New Roman" w:cs="Times New Roman"/>
          <w:b/>
          <w:sz w:val="12"/>
          <w:szCs w:val="12"/>
        </w:rPr>
        <w:t>СОБРАНИЕ ПРЕДСТАВИТЕЛЕЙ</w:t>
      </w:r>
    </w:p>
    <w:p w:rsidR="0043101A" w:rsidRPr="00BE5977" w:rsidRDefault="0043101A" w:rsidP="0043101A">
      <w:pPr>
        <w:tabs>
          <w:tab w:val="left" w:pos="284"/>
          <w:tab w:val="left" w:pos="3828"/>
        </w:tabs>
        <w:spacing w:after="0" w:line="240" w:lineRule="auto"/>
        <w:jc w:val="center"/>
        <w:rPr>
          <w:rFonts w:ascii="Times New Roman" w:eastAsia="Calibri" w:hAnsi="Times New Roman" w:cs="Times New Roman"/>
          <w:b/>
          <w:sz w:val="12"/>
          <w:szCs w:val="12"/>
        </w:rPr>
      </w:pPr>
      <w:r w:rsidRPr="00BE597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43101A" w:rsidRPr="00BE5977" w:rsidRDefault="0043101A" w:rsidP="0043101A">
      <w:pPr>
        <w:tabs>
          <w:tab w:val="left" w:pos="284"/>
          <w:tab w:val="left" w:pos="3828"/>
        </w:tabs>
        <w:spacing w:after="0" w:line="240" w:lineRule="auto"/>
        <w:jc w:val="center"/>
        <w:rPr>
          <w:rFonts w:ascii="Times New Roman" w:eastAsia="Calibri" w:hAnsi="Times New Roman" w:cs="Times New Roman"/>
          <w:b/>
          <w:sz w:val="12"/>
          <w:szCs w:val="12"/>
        </w:rPr>
      </w:pPr>
      <w:r w:rsidRPr="00BE5977">
        <w:rPr>
          <w:rFonts w:ascii="Times New Roman" w:eastAsia="Calibri" w:hAnsi="Times New Roman" w:cs="Times New Roman"/>
          <w:b/>
          <w:sz w:val="12"/>
          <w:szCs w:val="12"/>
        </w:rPr>
        <w:t>МУНИЦИПАЛЬНОГО РАЙОНА СЕРГИЕВСКИЙ</w:t>
      </w:r>
    </w:p>
    <w:p w:rsidR="0043101A" w:rsidRPr="00BE5977" w:rsidRDefault="0043101A" w:rsidP="0043101A">
      <w:pPr>
        <w:tabs>
          <w:tab w:val="left" w:pos="284"/>
        </w:tabs>
        <w:spacing w:after="0" w:line="240" w:lineRule="auto"/>
        <w:jc w:val="center"/>
        <w:rPr>
          <w:rFonts w:ascii="Times New Roman" w:eastAsia="Calibri" w:hAnsi="Times New Roman" w:cs="Times New Roman"/>
          <w:b/>
          <w:sz w:val="12"/>
          <w:szCs w:val="12"/>
        </w:rPr>
      </w:pPr>
      <w:r w:rsidRPr="00BE5977">
        <w:rPr>
          <w:rFonts w:ascii="Times New Roman" w:eastAsia="Calibri" w:hAnsi="Times New Roman" w:cs="Times New Roman"/>
          <w:b/>
          <w:sz w:val="12"/>
          <w:szCs w:val="12"/>
        </w:rPr>
        <w:t>САМАРСКОЙ ОБЛАСТИ</w:t>
      </w:r>
    </w:p>
    <w:p w:rsidR="0043101A" w:rsidRPr="00BE5977" w:rsidRDefault="0043101A" w:rsidP="0043101A">
      <w:pPr>
        <w:tabs>
          <w:tab w:val="left" w:pos="284"/>
        </w:tabs>
        <w:spacing w:after="0" w:line="240" w:lineRule="auto"/>
        <w:jc w:val="center"/>
        <w:rPr>
          <w:rFonts w:ascii="Times New Roman" w:eastAsia="Calibri" w:hAnsi="Times New Roman" w:cs="Times New Roman"/>
          <w:sz w:val="12"/>
          <w:szCs w:val="12"/>
        </w:rPr>
      </w:pPr>
    </w:p>
    <w:p w:rsidR="0043101A" w:rsidRPr="00BE5977" w:rsidRDefault="0043101A" w:rsidP="0043101A">
      <w:pPr>
        <w:tabs>
          <w:tab w:val="left" w:pos="284"/>
        </w:tabs>
        <w:spacing w:after="0" w:line="240" w:lineRule="auto"/>
        <w:jc w:val="center"/>
        <w:rPr>
          <w:rFonts w:ascii="Times New Roman" w:eastAsia="Calibri" w:hAnsi="Times New Roman" w:cs="Times New Roman"/>
          <w:sz w:val="12"/>
          <w:szCs w:val="12"/>
        </w:rPr>
      </w:pPr>
      <w:r w:rsidRPr="00BE5977">
        <w:rPr>
          <w:rFonts w:ascii="Times New Roman" w:eastAsia="Calibri" w:hAnsi="Times New Roman" w:cs="Times New Roman"/>
          <w:sz w:val="12"/>
          <w:szCs w:val="12"/>
        </w:rPr>
        <w:t>РЕШЕНИЕ</w:t>
      </w:r>
    </w:p>
    <w:p w:rsidR="0043101A" w:rsidRPr="00BE5977" w:rsidRDefault="0043101A" w:rsidP="0043101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26 но</w:t>
      </w:r>
      <w:r w:rsidRPr="00BE5977">
        <w:rPr>
          <w:rFonts w:ascii="Times New Roman" w:eastAsia="Calibri" w:hAnsi="Times New Roman" w:cs="Times New Roman"/>
          <w:sz w:val="12"/>
          <w:szCs w:val="12"/>
        </w:rPr>
        <w:t xml:space="preserve">ября 2024г.                                                                                                                                                                                       </w:t>
      </w:r>
      <w:r>
        <w:rPr>
          <w:rFonts w:ascii="Times New Roman" w:eastAsia="Calibri" w:hAnsi="Times New Roman" w:cs="Times New Roman"/>
          <w:sz w:val="12"/>
          <w:szCs w:val="12"/>
        </w:rPr>
        <w:t xml:space="preserve">                             №23</w:t>
      </w:r>
    </w:p>
    <w:p w:rsid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 xml:space="preserve">О внесении изменений в Генеральный план </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В соответствии со статьей 24 Градостроительного кодекса Российской Федерации, пунктом 20 части 1 статьи 14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в сельском поселении Верхняя Орлянка муниципального района Сергиевский Самарской области от 04.06.2024 г. по вопросу о внесении изменений в Генеральный план сельского поселения Верхняя</w:t>
      </w:r>
      <w:proofErr w:type="gramEnd"/>
      <w:r w:rsidRPr="0043101A">
        <w:rPr>
          <w:rFonts w:ascii="Times New Roman" w:eastAsia="Calibri" w:hAnsi="Times New Roman" w:cs="Times New Roman"/>
          <w:sz w:val="12"/>
          <w:szCs w:val="12"/>
        </w:rPr>
        <w:t xml:space="preserve"> Орлянка муниципального района Сергиевский Самарской области от 11.12.2013 № 21 (в ред. от 15.01.2024 № 1), Собрание представителей сельского поселения Верхняя Орлянка муниципального района Сергиевский Самарской области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b/>
          <w:sz w:val="12"/>
          <w:szCs w:val="12"/>
        </w:rPr>
        <w:t>РЕШИЛО</w:t>
      </w:r>
      <w:r w:rsidRPr="0043101A">
        <w:rPr>
          <w:rFonts w:ascii="Times New Roman" w:eastAsia="Calibri" w:hAnsi="Times New Roman" w:cs="Times New Roman"/>
          <w:sz w:val="12"/>
          <w:szCs w:val="12"/>
        </w:rPr>
        <w:t>:</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 xml:space="preserve">Внести изменения в Генеральный план сельского поселения Верхняя Орлянка муниципального района Сергиевский Самарской области, утвержденный решением Собрания представителей сельского поселения Верхняя Орлянка муниципального района Сергиевский Самарской области от 11.12.2013 № 21 (в ред. от 15.01.2024 № 1), изложив его в новой редакции согласно приложениям (далее – изменения в генеральный план)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в следующем составе:</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Положение о территориальном планировании сельского поселения Верхняя Орлянка муниципального района Сергиевский Самарской области;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Карта границ населенных пунктов, входящих в состав сельского поселения Верхняя Орлянка муниципального района Сергиевский Самарской области;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Карта функциональных зон сельского поселения Верхняя Орлянка муниципального района Сергиевский Самарской области;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Карта планируемого размещения объектов местного значения сельского поселения Верхняя Орлянка муниципального района Сергиевский Самарской области;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Карта планируемого </w:t>
      </w:r>
      <w:proofErr w:type="gramStart"/>
      <w:r w:rsidRPr="0043101A">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43101A">
        <w:rPr>
          <w:rFonts w:ascii="Times New Roman" w:eastAsia="Calibri" w:hAnsi="Times New Roman" w:cs="Times New Roman"/>
          <w:sz w:val="12"/>
          <w:szCs w:val="12"/>
        </w:rPr>
        <w:t xml:space="preserve"> Верхняя Орлянка муниципального района Сергиевский Самарской области;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Обязательное приложение к Генеральному плану - сведения о границах населенных пунктов сельского поселения Верхняя Орлянка муниципального района Сергиевский Самарской области.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 Опубликовать настоящее решение, а также приложения в газете «Сергиевский вестник» и на официальном сайте Администрации муниципального района Сергиевский Самарской области: http://www.sergievsk.ru.</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3. </w:t>
      </w:r>
      <w:proofErr w:type="gramStart"/>
      <w:r w:rsidRPr="0043101A">
        <w:rPr>
          <w:rFonts w:ascii="Times New Roman" w:eastAsia="Calibri" w:hAnsi="Times New Roman" w:cs="Times New Roman"/>
          <w:sz w:val="12"/>
          <w:szCs w:val="12"/>
        </w:rPr>
        <w:t>Разместить</w:t>
      </w:r>
      <w:proofErr w:type="gramEnd"/>
      <w:r w:rsidRPr="0043101A">
        <w:rPr>
          <w:rFonts w:ascii="Times New Roman" w:eastAsia="Calibri" w:hAnsi="Times New Roman" w:cs="Times New Roman"/>
          <w:sz w:val="12"/>
          <w:szCs w:val="12"/>
        </w:rPr>
        <w:t xml:space="preserve"> настоящее решение и изменения в Генеральный план во ФГИС ТП.</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Председатель</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Собрания представителей</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Верхняя Орлянка</w:t>
      </w:r>
    </w:p>
    <w:p w:rsidR="0043101A" w:rsidRP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муниципального района Сергиевский</w:t>
      </w: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proofErr w:type="spellStart"/>
      <w:r w:rsidRPr="0043101A">
        <w:rPr>
          <w:rFonts w:ascii="Times New Roman" w:eastAsia="Calibri" w:hAnsi="Times New Roman" w:cs="Times New Roman"/>
          <w:sz w:val="12"/>
          <w:szCs w:val="12"/>
        </w:rPr>
        <w:t>А.А.Митяева</w:t>
      </w:r>
      <w:proofErr w:type="spellEnd"/>
    </w:p>
    <w:p w:rsidR="0043101A" w:rsidRPr="0043101A" w:rsidRDefault="0043101A" w:rsidP="0043101A">
      <w:pPr>
        <w:tabs>
          <w:tab w:val="left" w:pos="284"/>
        </w:tabs>
        <w:spacing w:after="0" w:line="240" w:lineRule="auto"/>
        <w:jc w:val="right"/>
        <w:rPr>
          <w:rFonts w:ascii="Times New Roman" w:eastAsia="Calibri" w:hAnsi="Times New Roman" w:cs="Times New Roman"/>
          <w:sz w:val="12"/>
          <w:szCs w:val="12"/>
        </w:rPr>
      </w:pP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Глава сельского поселения</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Верхняя Орлянка</w:t>
      </w: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муниципального района Сергиевский</w:t>
      </w:r>
    </w:p>
    <w:p w:rsidR="0043101A" w:rsidRPr="0043101A" w:rsidRDefault="0043101A" w:rsidP="0043101A">
      <w:pPr>
        <w:tabs>
          <w:tab w:val="left" w:pos="284"/>
        </w:tabs>
        <w:spacing w:after="0" w:line="240" w:lineRule="auto"/>
        <w:jc w:val="right"/>
        <w:rPr>
          <w:rFonts w:ascii="Times New Roman" w:eastAsia="Calibri" w:hAnsi="Times New Roman" w:cs="Times New Roman"/>
          <w:sz w:val="12"/>
          <w:szCs w:val="12"/>
        </w:rPr>
      </w:pPr>
      <w:proofErr w:type="spellStart"/>
      <w:r w:rsidRPr="0043101A">
        <w:rPr>
          <w:rFonts w:ascii="Times New Roman" w:eastAsia="Calibri" w:hAnsi="Times New Roman" w:cs="Times New Roman"/>
          <w:sz w:val="12"/>
          <w:szCs w:val="12"/>
        </w:rPr>
        <w:t>Р.Р.Исмагилов</w:t>
      </w:r>
      <w:proofErr w:type="spellEnd"/>
    </w:p>
    <w:p w:rsidR="00D969BA" w:rsidRPr="00D969BA" w:rsidRDefault="00D969B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МУНИЦИПАЛЬНОЕ ПРЕДПРИЯТИЕ ГОРОДА САМАРЫ</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«АРХИТЕКТУРНО-ПЛАНИРОВОЧНОЕ БЮРО»</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(МП Г. САМАРЫ «АРХИТЕКТУРНО-ПЛАНИРОВОЧНОЕ БЮРО»)</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Регистрационный номер в государственном реестре саморегулируемых организаций СРО-П-038-28102009</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Изменения в генеральный план</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сельского поселения Верхняя Орлянка</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муниципального района Сергиевский Самарской области</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Положение о территориальном планировании</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сельского поселения Верхняя Орлянка муниципального района</w:t>
      </w:r>
      <w:r>
        <w:rPr>
          <w:rFonts w:ascii="Times New Roman" w:eastAsia="Calibri" w:hAnsi="Times New Roman" w:cs="Times New Roman"/>
          <w:b/>
          <w:sz w:val="12"/>
          <w:szCs w:val="12"/>
        </w:rPr>
        <w:t xml:space="preserve"> </w:t>
      </w:r>
      <w:r w:rsidRPr="0043101A">
        <w:rPr>
          <w:rFonts w:ascii="Times New Roman" w:eastAsia="Calibri" w:hAnsi="Times New Roman" w:cs="Times New Roman"/>
          <w:b/>
          <w:sz w:val="12"/>
          <w:szCs w:val="12"/>
        </w:rPr>
        <w:t>Сергиевский Самарской области</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САМАРА 2024</w:t>
      </w:r>
    </w:p>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Утверждены </w:t>
      </w: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решением Собрания представителей</w:t>
      </w: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lastRenderedPageBreak/>
        <w:t xml:space="preserve"> сельского поселения Верхняя Орлянка</w:t>
      </w:r>
    </w:p>
    <w:p w:rsidR="0043101A" w:rsidRP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муниципального района Сергиевский Самарской области</w:t>
      </w:r>
    </w:p>
    <w:p w:rsid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от 11.12.2013 № 21, с изм. № 38 от 20.12.2019,</w:t>
      </w:r>
    </w:p>
    <w:p w:rsidR="0043101A" w:rsidRPr="0043101A" w:rsidRDefault="0043101A" w:rsidP="0043101A">
      <w:pPr>
        <w:tabs>
          <w:tab w:val="left" w:pos="284"/>
        </w:tabs>
        <w:spacing w:after="0" w:line="240" w:lineRule="auto"/>
        <w:jc w:val="right"/>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w:t>
      </w:r>
      <w:proofErr w:type="gramStart"/>
      <w:r w:rsidRPr="0043101A">
        <w:rPr>
          <w:rFonts w:ascii="Times New Roman" w:eastAsia="Calibri" w:hAnsi="Times New Roman" w:cs="Times New Roman"/>
          <w:sz w:val="12"/>
          <w:szCs w:val="12"/>
        </w:rPr>
        <w:t>№ 1 от 15.01.2024г и</w:t>
      </w:r>
      <w:r>
        <w:rPr>
          <w:rFonts w:ascii="Times New Roman" w:eastAsia="Calibri" w:hAnsi="Times New Roman" w:cs="Times New Roman"/>
          <w:sz w:val="12"/>
          <w:szCs w:val="12"/>
        </w:rPr>
        <w:t xml:space="preserve"> </w:t>
      </w:r>
      <w:r w:rsidRPr="0043101A">
        <w:rPr>
          <w:rFonts w:ascii="Times New Roman" w:eastAsia="Calibri" w:hAnsi="Times New Roman" w:cs="Times New Roman"/>
          <w:sz w:val="12"/>
          <w:szCs w:val="12"/>
        </w:rPr>
        <w:t>№23 от 26.11.2024 г.)</w:t>
      </w:r>
      <w:proofErr w:type="gramEnd"/>
    </w:p>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ПОЛОЖЕНИЕ</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О ТЕРРИТОРИАЛЬНОМ ПЛАНИРОВАНИИ</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СЕЛЬСКОГО ПОСЕЛЕНИЯ ВЕРХНЯЯ ОРЛЯНКА</w:t>
      </w:r>
    </w:p>
    <w:p w:rsidR="0043101A" w:rsidRPr="0043101A" w:rsidRDefault="0043101A" w:rsidP="0043101A">
      <w:pPr>
        <w:tabs>
          <w:tab w:val="left" w:pos="284"/>
        </w:tabs>
        <w:spacing w:after="0" w:line="240" w:lineRule="auto"/>
        <w:jc w:val="center"/>
        <w:rPr>
          <w:rFonts w:ascii="Times New Roman" w:eastAsia="Calibri" w:hAnsi="Times New Roman" w:cs="Times New Roman"/>
          <w:b/>
          <w:sz w:val="12"/>
          <w:szCs w:val="12"/>
        </w:rPr>
      </w:pPr>
      <w:r w:rsidRPr="0043101A">
        <w:rPr>
          <w:rFonts w:ascii="Times New Roman" w:eastAsia="Calibri" w:hAnsi="Times New Roman" w:cs="Times New Roman"/>
          <w:b/>
          <w:sz w:val="12"/>
          <w:szCs w:val="12"/>
        </w:rPr>
        <w:t>МУНИЦИПАЛЬНОГО РАЙОНА СЕРГИЕВСКИЙ</w:t>
      </w:r>
    </w:p>
    <w:p w:rsidR="0043101A" w:rsidRPr="0043101A" w:rsidRDefault="0043101A" w:rsidP="0043101A">
      <w:pPr>
        <w:tabs>
          <w:tab w:val="left" w:pos="284"/>
        </w:tabs>
        <w:spacing w:after="0" w:line="240" w:lineRule="auto"/>
        <w:jc w:val="center"/>
        <w:rPr>
          <w:rFonts w:ascii="Times New Roman" w:eastAsia="Calibri" w:hAnsi="Times New Roman" w:cs="Times New Roman"/>
          <w:sz w:val="12"/>
          <w:szCs w:val="12"/>
        </w:rPr>
      </w:pPr>
      <w:r w:rsidRPr="0043101A">
        <w:rPr>
          <w:rFonts w:ascii="Times New Roman" w:eastAsia="Calibri" w:hAnsi="Times New Roman" w:cs="Times New Roman"/>
          <w:b/>
          <w:sz w:val="12"/>
          <w:szCs w:val="12"/>
        </w:rPr>
        <w:t>САМАРСКОЙ ОБЛАСТИ</w:t>
      </w:r>
    </w:p>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 Общие положения</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1.1. В соответствии с градостроительным законодательством Генеральный план сельского поселения Верхняя Орлянка муниципального района Сергиевский Самарской области (далее – Генеральный план)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сельского поселения Верхняя Орлянка муниципального района Сергиевский Самарской области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1.2. </w:t>
      </w:r>
      <w:proofErr w:type="gramStart"/>
      <w:r w:rsidRPr="0043101A">
        <w:rPr>
          <w:rFonts w:ascii="Times New Roman" w:eastAsia="Calibri" w:hAnsi="Times New Roman" w:cs="Times New Roman"/>
          <w:sz w:val="12"/>
          <w:szCs w:val="12"/>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законодательных (представительных) и исполнительных органов государственной власти субъектов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Самарской области, Уставом сельского поселения Верхняя Орлянка муниципального района Сергиевский Самарской области</w:t>
      </w:r>
      <w:proofErr w:type="gramEnd"/>
      <w:r w:rsidRPr="0043101A">
        <w:rPr>
          <w:rFonts w:ascii="Times New Roman" w:eastAsia="Calibri" w:hAnsi="Times New Roman" w:cs="Times New Roman"/>
          <w:sz w:val="12"/>
          <w:szCs w:val="12"/>
        </w:rPr>
        <w:t>, иными нормативными правовыми актами сельского поселения Верхняя Орлянка муниципального района Сергиевский Самарской области.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1.3. </w:t>
      </w:r>
      <w:proofErr w:type="gramStart"/>
      <w:r w:rsidRPr="0043101A">
        <w:rPr>
          <w:rFonts w:ascii="Times New Roman" w:eastAsia="Calibri" w:hAnsi="Times New Roman" w:cs="Times New Roman"/>
          <w:sz w:val="12"/>
          <w:szCs w:val="12"/>
        </w:rPr>
        <w:t>При осуществлении территориального планирования сельского поселения Верхняя Орлянка учтены интересы Российской Федерации, Самарской области, муниципального района Сергиевский по реализации полномочий федеральных органов государственной власти, органов государственной власти Самарской области и органов местного самоуправления муниципального района Сергиевский, а также необходимость создания благоприятных условий для реализации на территории Самарской области приоритетных национальных проектов, федеральных и областных целевых программ, программ развития муниципального района</w:t>
      </w:r>
      <w:proofErr w:type="gramEnd"/>
      <w:r w:rsidRPr="0043101A">
        <w:rPr>
          <w:rFonts w:ascii="Times New Roman" w:eastAsia="Calibri" w:hAnsi="Times New Roman" w:cs="Times New Roman"/>
          <w:sz w:val="12"/>
          <w:szCs w:val="12"/>
        </w:rPr>
        <w:t xml:space="preserve"> Сергиевский.</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1.4. Генеральный план разработан на основе Стратегии социально-экономического развития Самарской области, одобренной постановлением Правительства Самарской области от 12.07.2017 № 441 «О Стратегии социально-экономического развития Самарской области на период до 2030 года», планов и программ комплексного социально-экономического развития муниципального района Сергиевский и сельского поселения Верхняя Орлянка.</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1.5. При подготовке Генерального плана </w:t>
      </w:r>
      <w:proofErr w:type="gramStart"/>
      <w:r w:rsidRPr="0043101A">
        <w:rPr>
          <w:rFonts w:ascii="Times New Roman" w:eastAsia="Calibri" w:hAnsi="Times New Roman" w:cs="Times New Roman"/>
          <w:sz w:val="12"/>
          <w:szCs w:val="12"/>
        </w:rPr>
        <w:t>учтены</w:t>
      </w:r>
      <w:proofErr w:type="gramEnd"/>
      <w:r w:rsidRPr="0043101A">
        <w:rPr>
          <w:rFonts w:ascii="Times New Roman" w:eastAsia="Calibri" w:hAnsi="Times New Roman" w:cs="Times New Roman"/>
          <w:sz w:val="12"/>
          <w:szCs w:val="12"/>
        </w:rPr>
        <w:t>:</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программы, принятые в установленном порядке и реализуемые за счет средств федерального бюджета, бюджета Самарской области, бюджета муниципального района Сергиевский, бюджета сельского поселения Верхняя Орлянка;</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на территории сельского поселения Верхняя Орлянка объектов федерального значения, объектов регионального значения, объектов местного значения;</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инвестиционные программы субъектов естественных монополий, организаций коммунального комплекса;</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сведения, содержащиеся в федеральной государственной информационной системе территориального планирования;</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Схема территориального планирования Самарской области, утвержденная постановлением Правительства Самарской области от 13.12.2007 № 261;</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3 от 28.01.2010;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предложения заинтересованных лиц.</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1.6. Генеральный план включает:</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положение о территориальном планировании сельского поселения Верхняя Орлянка муниципального района Сергиевский Самарской области;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карту границ населённых пунктов, входящих в состав сельского поселения Верхняя Орлянка муниципального района Сергиевский Самарской области (М 1:25 000);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карту функциональных зон сельского поселения Верхняя Орлянка муниципального района Сергиевский Самарской области (М 1:25 000);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карты планируемого размещения объектов местного значения сельского поселения Верхняя Орлянка муниципального района Сергиевский Самарской области (М 1:10000).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1.7. Положение о территориальном планировании сельского поселения Верхняя Орлянка муниципального района Сергиевский Самарской области включает:</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 сведения о видах, назначении и наименованиях планируемых для размещения объектов местного значения сельского поселения Верхняя Орлянка,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муниципального района Сергиевский, объектов местного значения сельского поселения Верхняя Орлянка, за исключением линейных объектов.</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1.8. Карты планируемого размещения объектов местного значения сельского поселения Верхняя Орлянка включают:</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карту планируемого размещения объектов местного значения сельского поселения Верхняя Орлянка муниципального района Сергиевский Самарской области (М 1:10 000);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карту планируемого </w:t>
      </w:r>
      <w:proofErr w:type="gramStart"/>
      <w:r w:rsidRPr="0043101A">
        <w:rPr>
          <w:rFonts w:ascii="Times New Roman" w:eastAsia="Calibri" w:hAnsi="Times New Roman" w:cs="Times New Roman"/>
          <w:sz w:val="12"/>
          <w:szCs w:val="12"/>
        </w:rPr>
        <w:t>размещения объектов инженерной инфраструктуры местного значения сельского поселения</w:t>
      </w:r>
      <w:proofErr w:type="gramEnd"/>
      <w:r w:rsidRPr="0043101A">
        <w:rPr>
          <w:rFonts w:ascii="Times New Roman" w:eastAsia="Calibri" w:hAnsi="Times New Roman" w:cs="Times New Roman"/>
          <w:sz w:val="12"/>
          <w:szCs w:val="12"/>
        </w:rPr>
        <w:t xml:space="preserve"> Верхняя Орлянка муниципального района Сергиевский Самарской области (М 1:10 000).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1.9. </w:t>
      </w:r>
      <w:proofErr w:type="gramStart"/>
      <w:r w:rsidRPr="0043101A">
        <w:rPr>
          <w:rFonts w:ascii="Times New Roman" w:eastAsia="Calibri" w:hAnsi="Times New Roman" w:cs="Times New Roman"/>
          <w:sz w:val="12"/>
          <w:szCs w:val="12"/>
        </w:rPr>
        <w:t>На картах планируемого размещения объектов местного значения сельского поселения Верхняя Орлянка отображаются планируемые для размещения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сельского поселения Верхняя Орлянка полномочий по вопросам местного значения сельского поселения и в пределах переданных государственных полномочий в соответствии с федеральными законами, законами Самарской области, Уставом сельского поселения Верхняя</w:t>
      </w:r>
      <w:proofErr w:type="gramEnd"/>
      <w:r w:rsidRPr="0043101A">
        <w:rPr>
          <w:rFonts w:ascii="Times New Roman" w:eastAsia="Calibri" w:hAnsi="Times New Roman" w:cs="Times New Roman"/>
          <w:sz w:val="12"/>
          <w:szCs w:val="12"/>
        </w:rPr>
        <w:t xml:space="preserve"> Орлянка и оказывают существенное влияние на социально-экономическое развитие сельского поселения Верхняя Орлянка. </w:t>
      </w:r>
      <w:proofErr w:type="gramStart"/>
      <w:r w:rsidRPr="0043101A">
        <w:rPr>
          <w:rFonts w:ascii="Times New Roman" w:eastAsia="Calibri" w:hAnsi="Times New Roman" w:cs="Times New Roman"/>
          <w:sz w:val="12"/>
          <w:szCs w:val="12"/>
        </w:rPr>
        <w:t xml:space="preserve">Для отображения планируемого размещения линейных объектов, расположенных за границами населенных </w:t>
      </w:r>
      <w:r w:rsidRPr="0043101A">
        <w:rPr>
          <w:rFonts w:ascii="Times New Roman" w:eastAsia="Calibri" w:hAnsi="Times New Roman" w:cs="Times New Roman"/>
          <w:sz w:val="12"/>
          <w:szCs w:val="12"/>
        </w:rPr>
        <w:lastRenderedPageBreak/>
        <w:t>пунктов, могут применяться как карты планируемого размещения объектов местного значения сельского поселения Верхняя Орлянка муниципального района Сергиевский Самарской области (М 1:10 000), так и карта функциональных зон сельского поселения Верхняя Орлянка муниципального района Сергиевский Самарской области (М 1:25 000).</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1.10.Функциональное зонирование территории отображено на картах Генерального плана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roofErr w:type="gramEnd"/>
      <w:r w:rsidRPr="0043101A">
        <w:rPr>
          <w:rFonts w:ascii="Times New Roman" w:eastAsia="Calibri" w:hAnsi="Times New Roman" w:cs="Times New Roman"/>
          <w:sz w:val="12"/>
          <w:szCs w:val="12"/>
        </w:rPr>
        <w:t xml:space="preserve"> Для определения границ функциональных зон может применяться как карта функциональных зон сельского поселения Верхняя Орлянка муниципального района Сергиевский Самарской области (М 1:25 000), так и карты планируемого размещения объектов местного значения сельского поселения Верхняя Орлянка муниципального района Сергиевский Самарской области (М 1:10 000).</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1.11. </w:t>
      </w:r>
      <w:proofErr w:type="gramStart"/>
      <w:r w:rsidRPr="0043101A">
        <w:rPr>
          <w:rFonts w:ascii="Times New Roman" w:eastAsia="Calibri" w:hAnsi="Times New Roman" w:cs="Times New Roman"/>
          <w:sz w:val="12"/>
          <w:szCs w:val="12"/>
        </w:rPr>
        <w:t>Виды объектов местного значения сельского поселения Верхняя Орлянка, отображенные на картах планируемого размещения объектов местного значения сельского поселения Верхняя Орлянка, соответствуют требованиям Градостроительного кодекса Российской</w:t>
      </w:r>
      <w:r w:rsidRPr="0043101A">
        <w:rPr>
          <w:rFonts w:ascii="Times New Roman" w:eastAsia="Calibri" w:hAnsi="Times New Roman" w:cs="Times New Roman"/>
          <w:sz w:val="12"/>
          <w:szCs w:val="12"/>
        </w:rPr>
        <w:tab/>
        <w:t xml:space="preserve"> Федерации и части 2.1 статьи 5 Закона Самарской области от 12.07.2006 № 90-ГД «О градостроительной деятельности на территории Самарской области».</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Отображение объектов на картах Генерального плана выполнено в соответствии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1.12. </w:t>
      </w:r>
      <w:proofErr w:type="gramStart"/>
      <w:r w:rsidRPr="0043101A">
        <w:rPr>
          <w:rFonts w:ascii="Times New Roman" w:eastAsia="Calibri" w:hAnsi="Times New Roman" w:cs="Times New Roman"/>
          <w:sz w:val="12"/>
          <w:szCs w:val="12"/>
        </w:rPr>
        <w:t>Реализация Генерального плана осуществляется путем выполнения мероприятий, которые предусмотрены программами, утверждаемыми Администрацией сельского поселения Верхняя Орлянка, и реализуемыми за счет средств местного бюджета, или нормативными правовыми актами Администрации сельского поселения Верхняя Орлянка, программами комплексного развития систем коммунальной инфраструктуры поселения, программами комплексного развития транспортной инфраструктуры поселения, программами комплексного развития социальной инфраструктуры поселения и (при наличии) инвестиционными программами организаций коммунального комплекса.</w:t>
      </w:r>
      <w:proofErr w:type="gramEnd"/>
      <w:r w:rsidRPr="0043101A">
        <w:rPr>
          <w:rFonts w:ascii="Times New Roman" w:eastAsia="Calibri" w:hAnsi="Times New Roman" w:cs="Times New Roman"/>
          <w:sz w:val="12"/>
          <w:szCs w:val="12"/>
        </w:rPr>
        <w:t xml:space="preserve"> Указанные мероприятия могут включать:</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 подготовку и утверждение документации по планировке территории в соответствии с Генеральным планом;</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муниципальных нужд, о переводе земель или земельных участков из одной категории в другую;</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3) создание объектов местного значения сельского поселения Верхняя Орлянка на основании документации по планировке территории.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1.13. В случае</w:t>
      </w:r>
      <w:proofErr w:type="gramStart"/>
      <w:r w:rsidRPr="0043101A">
        <w:rPr>
          <w:rFonts w:ascii="Times New Roman" w:eastAsia="Calibri" w:hAnsi="Times New Roman" w:cs="Times New Roman"/>
          <w:sz w:val="12"/>
          <w:szCs w:val="12"/>
        </w:rPr>
        <w:t>,</w:t>
      </w:r>
      <w:proofErr w:type="gramEnd"/>
      <w:r w:rsidRPr="0043101A">
        <w:rPr>
          <w:rFonts w:ascii="Times New Roman" w:eastAsia="Calibri" w:hAnsi="Times New Roman" w:cs="Times New Roman"/>
          <w:sz w:val="12"/>
          <w:szCs w:val="12"/>
        </w:rPr>
        <w:t xml:space="preserve"> если программы, реализуемые за счет средств бюджета сельского поселения Верхняя Орлянка,  решения органов местного самоуправления  сельского поселения Верхняя Орлянка, иных главных распорядителей средств бюджета сельского поселения Верхняя Орлянка,  предусматривающие создание объектов местного значения сельского поселения Верхняя Орлянка, инвестиционные программы субъектов естественных монополий, организаций коммунального комплекса, приняты до утверждения Генерального плана и предусматривают создание объектов местного значения сельского поселения Верхняя Орлянка, подлежащих отображению в Генеральном плане, но не предусмотренных Генеральным планом, или в случае внесения в Генеральный план изменений в части размещения объектов местного значения такие программы и решения подлежат приведению в соответствие с Генеральным планом в двухмесячный срок соответственно с даты их утверждения, даты внесения в них изменений.</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1.14. </w:t>
      </w:r>
      <w:proofErr w:type="gramStart"/>
      <w:r w:rsidRPr="0043101A">
        <w:rPr>
          <w:rFonts w:ascii="Times New Roman" w:eastAsia="Calibri" w:hAnsi="Times New Roman" w:cs="Times New Roman"/>
          <w:sz w:val="12"/>
          <w:szCs w:val="12"/>
        </w:rPr>
        <w:t>В случае если программы, реализуемые за счет средств бюджета сельского поселения Верхняя Орлянка, решения органов местного самоуправления  сельского поселения Верхняя Орлянка, предусматривающие создание объектов местного значения сельского поселения Верхняя Орлянка,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местного значения сельского поселения Верхняя Орлянка, подлежащих отображению в Генеральном плане, но не</w:t>
      </w:r>
      <w:proofErr w:type="gramEnd"/>
      <w:r w:rsidRPr="0043101A">
        <w:rPr>
          <w:rFonts w:ascii="Times New Roman" w:eastAsia="Calibri" w:hAnsi="Times New Roman" w:cs="Times New Roman"/>
          <w:sz w:val="12"/>
          <w:szCs w:val="12"/>
        </w:rPr>
        <w:t xml:space="preserve"> предусмотренных Генеральным планом, в Генеральный план в пятимесячный срок </w:t>
      </w:r>
      <w:proofErr w:type="gramStart"/>
      <w:r w:rsidRPr="0043101A">
        <w:rPr>
          <w:rFonts w:ascii="Times New Roman" w:eastAsia="Calibri" w:hAnsi="Times New Roman" w:cs="Times New Roman"/>
          <w:sz w:val="12"/>
          <w:szCs w:val="12"/>
        </w:rPr>
        <w:t>с даты утверждения</w:t>
      </w:r>
      <w:proofErr w:type="gramEnd"/>
      <w:r w:rsidRPr="0043101A">
        <w:rPr>
          <w:rFonts w:ascii="Times New Roman" w:eastAsia="Calibri" w:hAnsi="Times New Roman" w:cs="Times New Roman"/>
          <w:sz w:val="12"/>
          <w:szCs w:val="12"/>
        </w:rPr>
        <w:t xml:space="preserve"> таких программ и принятия таких решений вносятся соответствующие изменения.</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1.15. В случае</w:t>
      </w:r>
      <w:proofErr w:type="gramStart"/>
      <w:r w:rsidRPr="0043101A">
        <w:rPr>
          <w:rFonts w:ascii="Times New Roman" w:eastAsia="Calibri" w:hAnsi="Times New Roman" w:cs="Times New Roman"/>
          <w:sz w:val="12"/>
          <w:szCs w:val="12"/>
        </w:rPr>
        <w:t>,</w:t>
      </w:r>
      <w:proofErr w:type="gramEnd"/>
      <w:r w:rsidRPr="0043101A">
        <w:rPr>
          <w:rFonts w:ascii="Times New Roman" w:eastAsia="Calibri" w:hAnsi="Times New Roman" w:cs="Times New Roman"/>
          <w:sz w:val="12"/>
          <w:szCs w:val="12"/>
        </w:rPr>
        <w:t xml:space="preserve"> если в Генеральный план внесены изменения, предусматривающие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поселения, программы комплексного развития транспортной инфраструктуры поселения, программы комплексного развития социальной инфраструктуры поселения, данные программы подлежат приведению в соответствие с Генеральным планом в трехмесячный срок с даты внесения соответствующих изменений в Генеральный план.</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1.16. Указанные в настоящем Положении характеристики планируемых для размещения объектов местного значения сельского поселения Верхняя Орлянк</w:t>
      </w:r>
      <w:proofErr w:type="gramStart"/>
      <w:r w:rsidRPr="0043101A">
        <w:rPr>
          <w:rFonts w:ascii="Times New Roman" w:eastAsia="Calibri" w:hAnsi="Times New Roman" w:cs="Times New Roman"/>
          <w:sz w:val="12"/>
          <w:szCs w:val="12"/>
        </w:rPr>
        <w:t>а(</w:t>
      </w:r>
      <w:proofErr w:type="gramEnd"/>
      <w:r w:rsidRPr="0043101A">
        <w:rPr>
          <w:rFonts w:ascii="Times New Roman" w:eastAsia="Calibri" w:hAnsi="Times New Roman" w:cs="Times New Roman"/>
          <w:sz w:val="12"/>
          <w:szCs w:val="12"/>
        </w:rPr>
        <w:t>площадь, протяженность, количество мест и иные)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1.17. Вновь построенные, прошедшие реконструкцию или капитальный ремонт объекты должны соответствовать требованиям доступности для маломобильных групп населения (в том числе инвалидов-колясочников, инвалидов по слуху и зрению).</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1.18. Характеристики зон с особыми условиями </w:t>
      </w:r>
      <w:proofErr w:type="gramStart"/>
      <w:r w:rsidRPr="0043101A">
        <w:rPr>
          <w:rFonts w:ascii="Times New Roman" w:eastAsia="Calibri" w:hAnsi="Times New Roman" w:cs="Times New Roman"/>
          <w:sz w:val="12"/>
          <w:szCs w:val="12"/>
        </w:rPr>
        <w:t>использования территории планируемых объектов местного значения сельского поселения</w:t>
      </w:r>
      <w:proofErr w:type="gramEnd"/>
      <w:r w:rsidRPr="0043101A">
        <w:rPr>
          <w:rFonts w:ascii="Times New Roman" w:eastAsia="Calibri" w:hAnsi="Times New Roman" w:cs="Times New Roman"/>
          <w:sz w:val="12"/>
          <w:szCs w:val="12"/>
        </w:rPr>
        <w:t xml:space="preserve"> Верхняя Орлянка, в случае если установление таких зон требуется в связи с размещением данных объектов, определены в соответствии с законодательством Российской Федерации, действовавшим на момент подготовки Генерального плана.</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Размеры санитарно-защитных зон планируемых объектов местного значения сельского поселения Верхняя Орлянка, являющихся источниками воздействия на среду обитания, определены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(далее также – СанПиН 2.2.1/2.1.1.1200-03)</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 xml:space="preserve">Размеры санитарно-защитных зон планируемых объектов местного значения сельского поселения Верхняя Орлянка,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размеры санитарно-защитных зон планируемых объектов местного значения сельского поселения Верхняя </w:t>
      </w:r>
      <w:proofErr w:type="spellStart"/>
      <w:r w:rsidRPr="0043101A">
        <w:rPr>
          <w:rFonts w:ascii="Times New Roman" w:eastAsia="Calibri" w:hAnsi="Times New Roman" w:cs="Times New Roman"/>
          <w:sz w:val="12"/>
          <w:szCs w:val="12"/>
        </w:rPr>
        <w:t>ОрлянкаIV</w:t>
      </w:r>
      <w:proofErr w:type="spellEnd"/>
      <w:r w:rsidRPr="0043101A">
        <w:rPr>
          <w:rFonts w:ascii="Times New Roman" w:eastAsia="Calibri" w:hAnsi="Times New Roman" w:cs="Times New Roman"/>
          <w:sz w:val="12"/>
          <w:szCs w:val="12"/>
        </w:rPr>
        <w:t xml:space="preserve"> - V класса опасности определяются проектами ориентировочного размера санитарно-защитной зоны соответствующих объектов. </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1.19. </w:t>
      </w:r>
      <w:proofErr w:type="gramStart"/>
      <w:r w:rsidRPr="0043101A">
        <w:rPr>
          <w:rFonts w:ascii="Times New Roman" w:eastAsia="Calibri" w:hAnsi="Times New Roman" w:cs="Times New Roman"/>
          <w:sz w:val="12"/>
          <w:szCs w:val="12"/>
        </w:rPr>
        <w:t>Применение отображенных на картах материалов по обоснованию Генерального плана зон с особыми условиями использования территории осуществляется с учетом положений Земельного кодекса Российской Федерации о том, что установление, 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 и положений статьи 26 Федерального закона от 03.08.2018 №  342-ФЗ «О внесении изменений в</w:t>
      </w:r>
      <w:proofErr w:type="gramEnd"/>
      <w:r w:rsidRPr="0043101A">
        <w:rPr>
          <w:rFonts w:ascii="Times New Roman" w:eastAsia="Calibri" w:hAnsi="Times New Roman" w:cs="Times New Roman"/>
          <w:sz w:val="12"/>
          <w:szCs w:val="12"/>
        </w:rPr>
        <w:t xml:space="preserve"> Градостроительный кодекс Российской Федерации и отдельные законодательные акты Российской Федерации».</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Определенные в соответствии с требованиями законодательства в области обеспечения санитарно-эпидемиологического благополучия населения и отображенные на картах материалов по обоснованию Генерального плана ориентировочные, расчетные (предварительные) санитарно-защитные зоны применяются в порядке, установленном статьей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w:t>
      </w:r>
      <w:proofErr w:type="gramEnd"/>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lastRenderedPageBreak/>
        <w:t xml:space="preserve">1.20. Отображение на картах Генерального плана планируемых для размещения объектов федерального значения, объектов регионального значения, объектов местного значения муниципального района Сергиевский не определяет их местоположение, а осуществляется в целях определения функциональных зон их размещения. </w:t>
      </w:r>
    </w:p>
    <w:p w:rsidR="00D969BA" w:rsidRPr="00D969B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1.21. Отображение на картах Генерального плана существующих и планируемых объектов, не являющихся объектами федерального значения, объектами регионального значения, объектами местного значения, осуществляется в информационных целях.</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 Сведения о видах, назначении и наименованиях планируемых для размещения объектов местного значения сельского поселения Верхняя Орлянка муниципального района Сергиевский Самарской области, их основные характеристики и местоположение</w:t>
      </w: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2.1. Объекты местного значения в сфере физической культуры и массового спорта</w:t>
      </w:r>
    </w:p>
    <w:tbl>
      <w:tblPr>
        <w:tblStyle w:val="af1"/>
        <w:tblW w:w="5000" w:type="pct"/>
        <w:tblCellMar>
          <w:left w:w="0" w:type="dxa"/>
          <w:right w:w="0" w:type="dxa"/>
        </w:tblCellMar>
        <w:tblLook w:val="01E0" w:firstRow="1" w:lastRow="1" w:firstColumn="1" w:lastColumn="1" w:noHBand="0" w:noVBand="0"/>
      </w:tblPr>
      <w:tblGrid>
        <w:gridCol w:w="243"/>
        <w:gridCol w:w="944"/>
        <w:gridCol w:w="994"/>
        <w:gridCol w:w="926"/>
        <w:gridCol w:w="774"/>
        <w:gridCol w:w="665"/>
        <w:gridCol w:w="856"/>
        <w:gridCol w:w="994"/>
        <w:gridCol w:w="1127"/>
      </w:tblGrid>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63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объекта</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619"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48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44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57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Функциональная зона (за исключением линейных объектов)</w:t>
            </w:r>
          </w:p>
        </w:tc>
        <w:tc>
          <w:tcPr>
            <w:tcW w:w="75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w:t>
            </w: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63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Спортивное сооружение</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Спортивная детская площадка</w:t>
            </w:r>
          </w:p>
        </w:tc>
        <w:tc>
          <w:tcPr>
            <w:tcW w:w="619"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№1</w:t>
            </w:r>
          </w:p>
        </w:tc>
        <w:tc>
          <w:tcPr>
            <w:tcW w:w="48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4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57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Площадь объекта, </w:t>
            </w:r>
            <w:proofErr w:type="gramStart"/>
            <w:r w:rsidRPr="0043101A">
              <w:rPr>
                <w:rFonts w:ascii="Times New Roman" w:eastAsia="Calibri" w:hAnsi="Times New Roman" w:cs="Times New Roman"/>
                <w:sz w:val="12"/>
                <w:szCs w:val="12"/>
              </w:rPr>
              <w:t>га</w:t>
            </w:r>
            <w:proofErr w:type="gramEnd"/>
            <w:r w:rsidRPr="0043101A">
              <w:rPr>
                <w:rFonts w:ascii="Times New Roman" w:eastAsia="Calibri" w:hAnsi="Times New Roman" w:cs="Times New Roman"/>
                <w:sz w:val="12"/>
                <w:szCs w:val="12"/>
              </w:rPr>
              <w:t xml:space="preserve"> - 0,3</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Зоны рекреационного назначения</w:t>
            </w:r>
          </w:p>
        </w:tc>
        <w:tc>
          <w:tcPr>
            <w:tcW w:w="752"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63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Спортивное сооружение</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Плоскостное спортивное сооружение</w:t>
            </w:r>
          </w:p>
        </w:tc>
        <w:tc>
          <w:tcPr>
            <w:tcW w:w="619"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по ул. Советская, 26</w:t>
            </w:r>
          </w:p>
        </w:tc>
        <w:tc>
          <w:tcPr>
            <w:tcW w:w="48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4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57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Площадь объекта</w:t>
            </w:r>
            <w:proofErr w:type="gramStart"/>
            <w:r w:rsidRPr="0043101A">
              <w:rPr>
                <w:rFonts w:ascii="Times New Roman" w:eastAsia="Calibri" w:hAnsi="Times New Roman" w:cs="Times New Roman"/>
                <w:sz w:val="12"/>
                <w:szCs w:val="12"/>
              </w:rPr>
              <w:t xml:space="preserve"> ,</w:t>
            </w:r>
            <w:proofErr w:type="gramEnd"/>
            <w:r w:rsidRPr="0043101A">
              <w:rPr>
                <w:rFonts w:ascii="Times New Roman" w:eastAsia="Calibri" w:hAnsi="Times New Roman" w:cs="Times New Roman"/>
                <w:sz w:val="12"/>
                <w:szCs w:val="12"/>
              </w:rPr>
              <w:t>га - 0,9</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Жилые зоны</w:t>
            </w:r>
          </w:p>
        </w:tc>
        <w:tc>
          <w:tcPr>
            <w:tcW w:w="752"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63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Спортивное сооружение</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Спортивная детская площадка</w:t>
            </w:r>
          </w:p>
        </w:tc>
        <w:tc>
          <w:tcPr>
            <w:tcW w:w="619"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деревня Средняя Орлянка, </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Придорожная</w:t>
            </w:r>
          </w:p>
        </w:tc>
        <w:tc>
          <w:tcPr>
            <w:tcW w:w="48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4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57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Площадь объекта, </w:t>
            </w:r>
            <w:proofErr w:type="gramStart"/>
            <w:r w:rsidRPr="0043101A">
              <w:rPr>
                <w:rFonts w:ascii="Times New Roman" w:eastAsia="Calibri" w:hAnsi="Times New Roman" w:cs="Times New Roman"/>
                <w:sz w:val="12"/>
                <w:szCs w:val="12"/>
              </w:rPr>
              <w:t>га</w:t>
            </w:r>
            <w:proofErr w:type="gramEnd"/>
            <w:r w:rsidRPr="0043101A">
              <w:rPr>
                <w:rFonts w:ascii="Times New Roman" w:eastAsia="Calibri" w:hAnsi="Times New Roman" w:cs="Times New Roman"/>
                <w:sz w:val="12"/>
                <w:szCs w:val="12"/>
              </w:rPr>
              <w:t xml:space="preserve"> - 0,3</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Зоны рекреационного назначения</w:t>
            </w:r>
          </w:p>
        </w:tc>
        <w:tc>
          <w:tcPr>
            <w:tcW w:w="752" w:type="pct"/>
            <w:vMerge/>
          </w:tcPr>
          <w:p w:rsidR="0043101A" w:rsidRPr="0043101A" w:rsidRDefault="0043101A" w:rsidP="0043101A">
            <w:pPr>
              <w:tabs>
                <w:tab w:val="left" w:pos="284"/>
              </w:tabs>
              <w:rPr>
                <w:rFonts w:ascii="Times New Roman" w:eastAsia="Calibri" w:hAnsi="Times New Roman" w:cs="Times New Roman"/>
                <w:sz w:val="12"/>
                <w:szCs w:val="12"/>
              </w:rPr>
            </w:pPr>
          </w:p>
        </w:tc>
      </w:tr>
    </w:tbl>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2.2. Объекты местного значения в сфере культуры</w:t>
      </w:r>
    </w:p>
    <w:tbl>
      <w:tblPr>
        <w:tblStyle w:val="af1"/>
        <w:tblW w:w="5000" w:type="pct"/>
        <w:tblLayout w:type="fixed"/>
        <w:tblCellMar>
          <w:left w:w="0" w:type="dxa"/>
          <w:right w:w="0" w:type="dxa"/>
        </w:tblCellMar>
        <w:tblLook w:val="01E0" w:firstRow="1" w:lastRow="1" w:firstColumn="1" w:lastColumn="1" w:noHBand="0" w:noVBand="0"/>
      </w:tblPr>
      <w:tblGrid>
        <w:gridCol w:w="247"/>
        <w:gridCol w:w="1317"/>
        <w:gridCol w:w="849"/>
        <w:gridCol w:w="1134"/>
        <w:gridCol w:w="569"/>
        <w:gridCol w:w="566"/>
        <w:gridCol w:w="724"/>
        <w:gridCol w:w="993"/>
        <w:gridCol w:w="1124"/>
      </w:tblGrid>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объекта</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Функциональная зона (за исключением линейных объектов)</w:t>
            </w:r>
          </w:p>
        </w:tc>
        <w:tc>
          <w:tcPr>
            <w:tcW w:w="74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 культурно-досугового (клубного) типа</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Сельский клуб</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ул. Советская, 11</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50 посетительских мест</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Общественно-деловые зоны</w:t>
            </w:r>
          </w:p>
        </w:tc>
        <w:tc>
          <w:tcPr>
            <w:tcW w:w="747"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 культурно-просветительного назначения</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Библиотека</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ул. Советская, 17</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6 посетительских мест, 9 тыс. единиц хранения</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Общественно-деловые зоны</w:t>
            </w:r>
          </w:p>
        </w:tc>
        <w:tc>
          <w:tcPr>
            <w:tcW w:w="747"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 культурно-досугового (клубного) типа</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Сельский клуб</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поселок Калиновый Ключ, ул. Нефтяников</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50 посетительских мест</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Общественно-деловые зоны</w:t>
            </w:r>
          </w:p>
        </w:tc>
        <w:tc>
          <w:tcPr>
            <w:tcW w:w="747"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4.</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 культурно-досугового (клубного) типа</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Культурно-досуговый центр</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ул. Советская</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100 посетительских мест</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Общественно-деловые зоны</w:t>
            </w:r>
          </w:p>
        </w:tc>
        <w:tc>
          <w:tcPr>
            <w:tcW w:w="747"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 культурно-досугового (клубного) типа</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Клуб </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xml:space="preserve">, </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Школьная</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100 посетительских мест</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Общественно-деловые зоны</w:t>
            </w:r>
          </w:p>
        </w:tc>
        <w:tc>
          <w:tcPr>
            <w:tcW w:w="747"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6.</w:t>
            </w:r>
          </w:p>
        </w:tc>
        <w:tc>
          <w:tcPr>
            <w:tcW w:w="8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 культурно-досугового (клубного) типа</w:t>
            </w:r>
          </w:p>
        </w:tc>
        <w:tc>
          <w:tcPr>
            <w:tcW w:w="5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Клуб</w:t>
            </w:r>
          </w:p>
        </w:tc>
        <w:tc>
          <w:tcPr>
            <w:tcW w:w="75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ул. Придорожная</w:t>
            </w:r>
          </w:p>
        </w:tc>
        <w:tc>
          <w:tcPr>
            <w:tcW w:w="378"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37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8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100 посетительских мест</w:t>
            </w:r>
          </w:p>
        </w:tc>
        <w:tc>
          <w:tcPr>
            <w:tcW w:w="66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Общественно-деловые зоны</w:t>
            </w:r>
          </w:p>
        </w:tc>
        <w:tc>
          <w:tcPr>
            <w:tcW w:w="747" w:type="pct"/>
            <w:vMerge/>
          </w:tcPr>
          <w:p w:rsidR="0043101A" w:rsidRPr="0043101A" w:rsidRDefault="0043101A" w:rsidP="0043101A">
            <w:pPr>
              <w:tabs>
                <w:tab w:val="left" w:pos="284"/>
              </w:tabs>
              <w:rPr>
                <w:rFonts w:ascii="Times New Roman" w:eastAsia="Calibri" w:hAnsi="Times New Roman" w:cs="Times New Roman"/>
                <w:sz w:val="12"/>
                <w:szCs w:val="12"/>
              </w:rPr>
            </w:pPr>
          </w:p>
        </w:tc>
      </w:tr>
    </w:tbl>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b/>
          <w:bCs/>
          <w:sz w:val="12"/>
          <w:szCs w:val="12"/>
        </w:rPr>
      </w:pPr>
      <w:r w:rsidRPr="0043101A">
        <w:rPr>
          <w:rFonts w:ascii="Times New Roman" w:eastAsia="Calibri" w:hAnsi="Times New Roman" w:cs="Times New Roman"/>
          <w:sz w:val="12"/>
          <w:szCs w:val="12"/>
        </w:rPr>
        <w:t>2.3. Объекты местного значения в сфере создания условий для массового отдыха жителей и организации обустройства мест массового отдыха населения</w:t>
      </w:r>
    </w:p>
    <w:tbl>
      <w:tblPr>
        <w:tblStyle w:val="af1"/>
        <w:tblW w:w="0" w:type="auto"/>
        <w:tblCellMar>
          <w:left w:w="0" w:type="dxa"/>
          <w:right w:w="0" w:type="dxa"/>
        </w:tblCellMar>
        <w:tblLook w:val="01E0" w:firstRow="1" w:lastRow="1" w:firstColumn="1" w:lastColumn="1" w:noHBand="0" w:noVBand="0"/>
      </w:tblPr>
      <w:tblGrid>
        <w:gridCol w:w="173"/>
        <w:gridCol w:w="573"/>
        <w:gridCol w:w="780"/>
        <w:gridCol w:w="1036"/>
        <w:gridCol w:w="774"/>
        <w:gridCol w:w="834"/>
        <w:gridCol w:w="915"/>
        <w:gridCol w:w="1102"/>
        <w:gridCol w:w="1336"/>
      </w:tblGrid>
      <w:tr w:rsidR="0043101A" w:rsidRPr="0043101A" w:rsidTr="0043101A">
        <w:trPr>
          <w:trHeight w:val="20"/>
        </w:trPr>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объекта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Функциональная зона (за исключением линейных объектов)</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43101A">
        <w:trPr>
          <w:trHeight w:val="20"/>
        </w:trPr>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Парк культуры и отдыха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Сквер </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ул. Советская</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Площадь объекта, </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га</w:t>
            </w:r>
            <w:proofErr w:type="gramEnd"/>
            <w:r w:rsidRPr="0043101A">
              <w:rPr>
                <w:rFonts w:ascii="Times New Roman" w:eastAsia="Calibri" w:hAnsi="Times New Roman" w:cs="Times New Roman"/>
                <w:sz w:val="12"/>
                <w:szCs w:val="12"/>
              </w:rPr>
              <w:t xml:space="preserve">  - 0,6</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Зоны рекреационного назначения</w:t>
            </w:r>
          </w:p>
          <w:p w:rsidR="0043101A" w:rsidRPr="0043101A" w:rsidRDefault="0043101A" w:rsidP="0043101A">
            <w:pPr>
              <w:tabs>
                <w:tab w:val="left" w:pos="284"/>
              </w:tabs>
              <w:rPr>
                <w:rFonts w:ascii="Times New Roman" w:eastAsia="Calibri" w:hAnsi="Times New Roman" w:cs="Times New Roman"/>
                <w:sz w:val="12"/>
                <w:szCs w:val="12"/>
              </w:rPr>
            </w:pPr>
          </w:p>
        </w:tc>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Установление зон с особыми условиями использования территорий в связи с размещением объекта не требуется </w:t>
            </w:r>
          </w:p>
        </w:tc>
      </w:tr>
      <w:tr w:rsidR="0043101A" w:rsidRPr="0043101A" w:rsidTr="0043101A">
        <w:trPr>
          <w:trHeight w:val="20"/>
        </w:trPr>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Парк культуры и отдыха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Сквер</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 ул. Придорожная</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Площадь объекта, </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га</w:t>
            </w:r>
            <w:proofErr w:type="gramEnd"/>
            <w:r w:rsidRPr="0043101A">
              <w:rPr>
                <w:rFonts w:ascii="Times New Roman" w:eastAsia="Calibri" w:hAnsi="Times New Roman" w:cs="Times New Roman"/>
                <w:sz w:val="12"/>
                <w:szCs w:val="12"/>
              </w:rPr>
              <w:t xml:space="preserve">  - 0,8</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Зоны рекреационного назначения</w:t>
            </w:r>
          </w:p>
          <w:p w:rsidR="0043101A" w:rsidRPr="0043101A" w:rsidRDefault="0043101A" w:rsidP="0043101A">
            <w:pPr>
              <w:tabs>
                <w:tab w:val="left" w:pos="284"/>
              </w:tabs>
              <w:rPr>
                <w:rFonts w:ascii="Times New Roman" w:eastAsia="Calibri" w:hAnsi="Times New Roman" w:cs="Times New Roman"/>
                <w:sz w:val="12"/>
                <w:szCs w:val="12"/>
              </w:rPr>
            </w:pP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Парк культуры и отдыха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Сквер </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xml:space="preserve"> ул. 1</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Площадь объекта, </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га</w:t>
            </w:r>
            <w:proofErr w:type="gramEnd"/>
            <w:r w:rsidRPr="0043101A">
              <w:rPr>
                <w:rFonts w:ascii="Times New Roman" w:eastAsia="Calibri" w:hAnsi="Times New Roman" w:cs="Times New Roman"/>
                <w:sz w:val="12"/>
                <w:szCs w:val="12"/>
              </w:rPr>
              <w:t xml:space="preserve">  - 1,15</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Зоны рекреационного назначения</w:t>
            </w: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r>
    </w:tbl>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2.5. Объекты местного значения в сфере местного самоуправления</w:t>
      </w:r>
    </w:p>
    <w:tbl>
      <w:tblPr>
        <w:tblStyle w:val="af1"/>
        <w:tblW w:w="0" w:type="auto"/>
        <w:tblCellMar>
          <w:left w:w="0" w:type="dxa"/>
          <w:right w:w="0" w:type="dxa"/>
        </w:tblCellMar>
        <w:tblLook w:val="01E0" w:firstRow="1" w:lastRow="1" w:firstColumn="1" w:lastColumn="1" w:noHBand="0" w:noVBand="0"/>
      </w:tblPr>
      <w:tblGrid>
        <w:gridCol w:w="172"/>
        <w:gridCol w:w="1001"/>
        <w:gridCol w:w="1052"/>
        <w:gridCol w:w="812"/>
        <w:gridCol w:w="896"/>
        <w:gridCol w:w="654"/>
        <w:gridCol w:w="576"/>
        <w:gridCol w:w="860"/>
        <w:gridCol w:w="1500"/>
      </w:tblGrid>
      <w:tr w:rsidR="0043101A" w:rsidRPr="0043101A" w:rsidTr="0043101A">
        <w:trPr>
          <w:trHeight w:val="20"/>
        </w:trPr>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lastRenderedPageBreak/>
              <w:t>п</w:t>
            </w:r>
            <w:proofErr w:type="gramEnd"/>
            <w:r w:rsidRPr="0043101A">
              <w:rPr>
                <w:rFonts w:ascii="Times New Roman" w:eastAsia="Calibri" w:hAnsi="Times New Roman" w:cs="Times New Roman"/>
                <w:sz w:val="12"/>
                <w:szCs w:val="12"/>
              </w:rPr>
              <w:t>/п</w:t>
            </w:r>
          </w:p>
        </w:tc>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0" w:type="auto"/>
            <w:gridSpan w:val="3"/>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0" w:type="auto"/>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43101A">
        <w:trPr>
          <w:trHeight w:val="20"/>
        </w:trPr>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Площадь </w:t>
            </w:r>
            <w:proofErr w:type="gramStart"/>
            <w:r w:rsidRPr="0043101A">
              <w:rPr>
                <w:rFonts w:ascii="Times New Roman" w:eastAsia="Calibri" w:hAnsi="Times New Roman" w:cs="Times New Roman"/>
                <w:sz w:val="12"/>
                <w:szCs w:val="12"/>
              </w:rPr>
              <w:t>земельного</w:t>
            </w:r>
            <w:proofErr w:type="gramEnd"/>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участка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Площадь объекта, кв. м</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Иные характеристики</w:t>
            </w:r>
          </w:p>
        </w:tc>
        <w:tc>
          <w:tcPr>
            <w:tcW w:w="0" w:type="auto"/>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 </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Здание администрации сельского поселения</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ул. Почтовая, 2а</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p>
        </w:tc>
        <w:tc>
          <w:tcPr>
            <w:tcW w:w="0" w:type="auto"/>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2.6. Объекты местного значения в сфере обеспечения первичных мер пожарной безопасности в границах населенных пунктов</w:t>
      </w:r>
    </w:p>
    <w:tbl>
      <w:tblPr>
        <w:tblStyle w:val="af1"/>
        <w:tblW w:w="5000" w:type="pct"/>
        <w:tblCellMar>
          <w:left w:w="0" w:type="dxa"/>
          <w:right w:w="0" w:type="dxa"/>
        </w:tblCellMar>
        <w:tblLook w:val="01E0" w:firstRow="1" w:lastRow="1" w:firstColumn="1" w:lastColumn="1" w:noHBand="0" w:noVBand="0"/>
      </w:tblPr>
      <w:tblGrid>
        <w:gridCol w:w="217"/>
        <w:gridCol w:w="918"/>
        <w:gridCol w:w="968"/>
        <w:gridCol w:w="903"/>
        <w:gridCol w:w="743"/>
        <w:gridCol w:w="650"/>
        <w:gridCol w:w="820"/>
        <w:gridCol w:w="1203"/>
        <w:gridCol w:w="1101"/>
      </w:tblGrid>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63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объекта</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62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48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44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5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Функциональная зона (за исключением линейных объектов)</w:t>
            </w:r>
          </w:p>
        </w:tc>
        <w:tc>
          <w:tcPr>
            <w:tcW w:w="75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43101A">
        <w:trPr>
          <w:trHeight w:val="20"/>
        </w:trPr>
        <w:tc>
          <w:tcPr>
            <w:tcW w:w="16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 </w:t>
            </w:r>
          </w:p>
        </w:tc>
        <w:tc>
          <w:tcPr>
            <w:tcW w:w="631"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Объекты обеспечения пожарной безопасности</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Пожарный пирс</w:t>
            </w:r>
          </w:p>
        </w:tc>
        <w:tc>
          <w:tcPr>
            <w:tcW w:w="62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за границей села Верхняя Орлянка, на берегу пруда </w:t>
            </w:r>
            <w:proofErr w:type="spellStart"/>
            <w:r w:rsidRPr="0043101A">
              <w:rPr>
                <w:rFonts w:ascii="Times New Roman" w:eastAsia="Calibri" w:hAnsi="Times New Roman" w:cs="Times New Roman"/>
                <w:sz w:val="12"/>
                <w:szCs w:val="12"/>
              </w:rPr>
              <w:t>Игонькин</w:t>
            </w:r>
            <w:proofErr w:type="spellEnd"/>
          </w:p>
        </w:tc>
        <w:tc>
          <w:tcPr>
            <w:tcW w:w="487"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4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575"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съе</w:t>
            </w:r>
            <w:proofErr w:type="gramStart"/>
            <w:r w:rsidRPr="0043101A">
              <w:rPr>
                <w:rFonts w:ascii="Times New Roman" w:eastAsia="Calibri" w:hAnsi="Times New Roman" w:cs="Times New Roman"/>
                <w:sz w:val="12"/>
                <w:szCs w:val="12"/>
              </w:rPr>
              <w:t>зд с тв</w:t>
            </w:r>
            <w:proofErr w:type="gramEnd"/>
            <w:r w:rsidRPr="0043101A">
              <w:rPr>
                <w:rFonts w:ascii="Times New Roman" w:eastAsia="Calibri" w:hAnsi="Times New Roman" w:cs="Times New Roman"/>
                <w:sz w:val="12"/>
                <w:szCs w:val="12"/>
              </w:rPr>
              <w:t>ердым покрытием шириной 3,5 м, площадка размером 12Х12 м</w:t>
            </w:r>
          </w:p>
        </w:tc>
        <w:tc>
          <w:tcPr>
            <w:tcW w:w="66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Зоны сельскохозяйственного использования</w:t>
            </w:r>
          </w:p>
        </w:tc>
        <w:tc>
          <w:tcPr>
            <w:tcW w:w="75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bl>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2.7. Объекты местного значения в сфере водоснабжения</w:t>
      </w:r>
    </w:p>
    <w:tbl>
      <w:tblPr>
        <w:tblStyle w:val="af1"/>
        <w:tblW w:w="5000" w:type="pct"/>
        <w:tblLayout w:type="fixed"/>
        <w:tblCellMar>
          <w:left w:w="0" w:type="dxa"/>
          <w:right w:w="0" w:type="dxa"/>
        </w:tblCellMar>
        <w:tblLook w:val="01E0" w:firstRow="1" w:lastRow="1" w:firstColumn="1" w:lastColumn="1" w:noHBand="0" w:noVBand="0"/>
      </w:tblPr>
      <w:tblGrid>
        <w:gridCol w:w="172"/>
        <w:gridCol w:w="746"/>
        <w:gridCol w:w="1219"/>
        <w:gridCol w:w="773"/>
        <w:gridCol w:w="650"/>
        <w:gridCol w:w="1104"/>
        <w:gridCol w:w="1153"/>
        <w:gridCol w:w="1706"/>
      </w:tblGrid>
      <w:tr w:rsidR="0043101A" w:rsidRPr="0043101A" w:rsidTr="0043101A">
        <w:trPr>
          <w:trHeight w:val="20"/>
        </w:trPr>
        <w:tc>
          <w:tcPr>
            <w:tcW w:w="11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496"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810"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51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432"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1499" w:type="pct"/>
            <w:gridSpan w:val="2"/>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113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5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32"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Протяженность, </w:t>
            </w:r>
            <w:proofErr w:type="gramStart"/>
            <w:r w:rsidRPr="0043101A">
              <w:rPr>
                <w:rFonts w:ascii="Times New Roman" w:eastAsia="Calibri" w:hAnsi="Times New Roman" w:cs="Times New Roman"/>
                <w:sz w:val="12"/>
                <w:szCs w:val="12"/>
              </w:rPr>
              <w:t>км</w:t>
            </w:r>
            <w:proofErr w:type="gramEnd"/>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Иные характеристики</w:t>
            </w: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496"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Водозабор</w:t>
            </w: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в северной части села</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увеличение производительности на 105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r w:rsidRPr="0043101A">
              <w:rPr>
                <w:rFonts w:ascii="Times New Roman" w:eastAsia="Calibri" w:hAnsi="Times New Roman" w:cs="Times New Roman"/>
                <w:sz w:val="12"/>
                <w:szCs w:val="12"/>
              </w:rPr>
              <w:t>/</w:t>
            </w:r>
            <w:proofErr w:type="spellStart"/>
            <w:r w:rsidRPr="0043101A">
              <w:rPr>
                <w:rFonts w:ascii="Times New Roman" w:eastAsia="Calibri" w:hAnsi="Times New Roman" w:cs="Times New Roman"/>
                <w:sz w:val="12"/>
                <w:szCs w:val="12"/>
              </w:rPr>
              <w:t>сут</w:t>
            </w:r>
            <w:proofErr w:type="spellEnd"/>
          </w:p>
        </w:tc>
        <w:tc>
          <w:tcPr>
            <w:tcW w:w="113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xml:space="preserve"> в северо-западной части поселка</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производительность150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r w:rsidRPr="0043101A">
              <w:rPr>
                <w:rFonts w:ascii="Times New Roman" w:eastAsia="Calibri" w:hAnsi="Times New Roman" w:cs="Times New Roman"/>
                <w:sz w:val="12"/>
                <w:szCs w:val="12"/>
              </w:rPr>
              <w:t>/</w:t>
            </w:r>
            <w:proofErr w:type="spellStart"/>
            <w:r w:rsidRPr="0043101A">
              <w:rPr>
                <w:rFonts w:ascii="Times New Roman" w:eastAsia="Calibri" w:hAnsi="Times New Roman" w:cs="Times New Roman"/>
                <w:sz w:val="12"/>
                <w:szCs w:val="12"/>
              </w:rPr>
              <w:t>сут</w:t>
            </w:r>
            <w:proofErr w:type="spellEnd"/>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северная часть поселка</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производительность180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r w:rsidRPr="0043101A">
              <w:rPr>
                <w:rFonts w:ascii="Times New Roman" w:eastAsia="Calibri" w:hAnsi="Times New Roman" w:cs="Times New Roman"/>
                <w:sz w:val="12"/>
                <w:szCs w:val="12"/>
              </w:rPr>
              <w:t>/</w:t>
            </w:r>
            <w:proofErr w:type="spellStart"/>
            <w:r w:rsidRPr="0043101A">
              <w:rPr>
                <w:rFonts w:ascii="Times New Roman" w:eastAsia="Calibri" w:hAnsi="Times New Roman" w:cs="Times New Roman"/>
                <w:sz w:val="12"/>
                <w:szCs w:val="12"/>
              </w:rPr>
              <w:t>сут</w:t>
            </w:r>
            <w:proofErr w:type="spellEnd"/>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49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Водонапорная башня</w:t>
            </w: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xml:space="preserve"> в юго-западной части поселка</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50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p>
        </w:tc>
        <w:tc>
          <w:tcPr>
            <w:tcW w:w="113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соответствии с СанПиН 2.1.4.1110-02 радиус 1-ого пояса ЗСО от 30 до 50 м в зависимости от защищенности подземных вод. Размеры 2-ого и 3-его поясов ЗСО определяются на основании гидрогеологических расчетов</w:t>
            </w:r>
          </w:p>
        </w:tc>
      </w:tr>
      <w:tr w:rsidR="0043101A" w:rsidRPr="0043101A" w:rsidTr="0043101A">
        <w:trPr>
          <w:trHeight w:val="20"/>
        </w:trPr>
        <w:tc>
          <w:tcPr>
            <w:tcW w:w="1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49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Водонапорная башня</w:t>
            </w: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в восточной части деревни</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50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4.</w:t>
            </w:r>
          </w:p>
        </w:tc>
        <w:tc>
          <w:tcPr>
            <w:tcW w:w="49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Сети водопровода</w:t>
            </w: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село Верхняя Орлянка ул. Советская, ул. Чапаева, ул. Фрунзе, ул. Калинина, ул. Почтовая</w:t>
            </w:r>
            <w:proofErr w:type="gramEnd"/>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6,695</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113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соответствии с СанПиН 2.1.4.1110-02 ширину санитарно-защитной полосы следует принимать по обе стороны от крайних линий водопровода:</w:t>
            </w:r>
          </w:p>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при отсутствии грунтовых вод - не менее 10 м при диаметре водоводов до 1000 мм и не менее 20 м при диаметре водоводов более 1000 мм; при наличии грунтовых вод - не менее 50 м вне зависимости от диаметра водоводов</w:t>
            </w:r>
          </w:p>
        </w:tc>
      </w:tr>
      <w:tr w:rsidR="0043101A" w:rsidRPr="0043101A" w:rsidTr="0043101A">
        <w:trPr>
          <w:trHeight w:val="20"/>
        </w:trPr>
        <w:tc>
          <w:tcPr>
            <w:tcW w:w="11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w:t>
            </w:r>
          </w:p>
        </w:tc>
        <w:tc>
          <w:tcPr>
            <w:tcW w:w="496"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Сети водопровода</w:t>
            </w: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в том числе:</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ул. Школьная </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2,907</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№1</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0,973</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№2</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0,185</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6.</w:t>
            </w:r>
          </w:p>
        </w:tc>
        <w:tc>
          <w:tcPr>
            <w:tcW w:w="496" w:type="pct"/>
            <w:vMerge w:val="restar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Сети водопровода</w:t>
            </w: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 в том числе</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Заречная, ул. Придорожная</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1,611</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№1</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1,153</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r w:rsidR="0043101A" w:rsidRPr="0043101A" w:rsidTr="0043101A">
        <w:trPr>
          <w:trHeight w:val="20"/>
        </w:trPr>
        <w:tc>
          <w:tcPr>
            <w:tcW w:w="114"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496" w:type="pct"/>
            <w:vMerge/>
          </w:tcPr>
          <w:p w:rsidR="0043101A" w:rsidRPr="0043101A" w:rsidRDefault="0043101A" w:rsidP="0043101A">
            <w:pPr>
              <w:tabs>
                <w:tab w:val="left" w:pos="284"/>
              </w:tabs>
              <w:rPr>
                <w:rFonts w:ascii="Times New Roman" w:eastAsia="Calibri" w:hAnsi="Times New Roman" w:cs="Times New Roman"/>
                <w:sz w:val="12"/>
                <w:szCs w:val="12"/>
              </w:rPr>
            </w:pPr>
          </w:p>
        </w:tc>
        <w:tc>
          <w:tcPr>
            <w:tcW w:w="810"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№2</w:t>
            </w:r>
          </w:p>
        </w:tc>
        <w:tc>
          <w:tcPr>
            <w:tcW w:w="51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2"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734" w:type="pct"/>
          </w:tcPr>
          <w:p w:rsidR="0043101A" w:rsidRPr="0043101A" w:rsidRDefault="0043101A" w:rsidP="0043101A">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1,039</w:t>
            </w:r>
          </w:p>
        </w:tc>
        <w:tc>
          <w:tcPr>
            <w:tcW w:w="766" w:type="pct"/>
          </w:tcPr>
          <w:p w:rsidR="0043101A" w:rsidRPr="0043101A" w:rsidRDefault="0043101A" w:rsidP="0043101A">
            <w:pPr>
              <w:tabs>
                <w:tab w:val="left" w:pos="284"/>
              </w:tabs>
              <w:rPr>
                <w:rFonts w:ascii="Times New Roman" w:eastAsia="Calibri" w:hAnsi="Times New Roman" w:cs="Times New Roman"/>
                <w:sz w:val="12"/>
                <w:szCs w:val="12"/>
              </w:rPr>
            </w:pPr>
          </w:p>
        </w:tc>
        <w:tc>
          <w:tcPr>
            <w:tcW w:w="1134" w:type="pct"/>
            <w:vMerge/>
          </w:tcPr>
          <w:p w:rsidR="0043101A" w:rsidRPr="0043101A" w:rsidRDefault="0043101A" w:rsidP="0043101A">
            <w:pPr>
              <w:tabs>
                <w:tab w:val="left" w:pos="284"/>
              </w:tabs>
              <w:rPr>
                <w:rFonts w:ascii="Times New Roman" w:eastAsia="Calibri" w:hAnsi="Times New Roman" w:cs="Times New Roman"/>
                <w:sz w:val="12"/>
                <w:szCs w:val="12"/>
              </w:rPr>
            </w:pPr>
          </w:p>
        </w:tc>
      </w:tr>
    </w:tbl>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43101A">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2.8. Объекты местного значения в сфере газоснабжения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6"/>
        <w:gridCol w:w="610"/>
        <w:gridCol w:w="1523"/>
        <w:gridCol w:w="743"/>
        <w:gridCol w:w="852"/>
        <w:gridCol w:w="710"/>
        <w:gridCol w:w="850"/>
        <w:gridCol w:w="1989"/>
      </w:tblGrid>
      <w:tr w:rsidR="0043101A"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7D3D41">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405"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101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49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размещения </w:t>
            </w:r>
            <w:r w:rsidRPr="0043101A">
              <w:rPr>
                <w:rFonts w:ascii="Times New Roman" w:eastAsia="Calibri" w:hAnsi="Times New Roman" w:cs="Times New Roman"/>
                <w:sz w:val="12"/>
                <w:szCs w:val="12"/>
              </w:rPr>
              <w:lastRenderedPageBreak/>
              <w:t>объекта</w:t>
            </w:r>
          </w:p>
        </w:tc>
        <w:tc>
          <w:tcPr>
            <w:tcW w:w="56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lastRenderedPageBreak/>
              <w:t>Срок,</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1037" w:type="pct"/>
            <w:gridSpan w:val="2"/>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132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9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6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Протяженность, </w:t>
            </w:r>
            <w:proofErr w:type="gramStart"/>
            <w:r w:rsidRPr="0043101A">
              <w:rPr>
                <w:rFonts w:ascii="Times New Roman" w:eastAsia="Calibri" w:hAnsi="Times New Roman" w:cs="Times New Roman"/>
                <w:sz w:val="12"/>
                <w:szCs w:val="12"/>
              </w:rPr>
              <w:t>км</w:t>
            </w:r>
            <w:proofErr w:type="gramEnd"/>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Иные характеристики</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lastRenderedPageBreak/>
              <w:t>1.</w:t>
            </w:r>
          </w:p>
        </w:tc>
        <w:tc>
          <w:tcPr>
            <w:tcW w:w="405"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Газопровод</w:t>
            </w: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в том числе</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p>
        </w:tc>
        <w:tc>
          <w:tcPr>
            <w:tcW w:w="132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уплотнение существ. Застройки по </w:t>
            </w: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.К</w:t>
            </w:r>
            <w:proofErr w:type="gramEnd"/>
            <w:r w:rsidRPr="0043101A">
              <w:rPr>
                <w:rFonts w:ascii="Times New Roman" w:eastAsia="Calibri" w:hAnsi="Times New Roman" w:cs="Times New Roman"/>
                <w:sz w:val="12"/>
                <w:szCs w:val="12"/>
              </w:rPr>
              <w:t>алинина</w:t>
            </w:r>
            <w:proofErr w:type="spellEnd"/>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1,0</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уплотнение существ. Застройки по </w:t>
            </w: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очтовая</w:t>
            </w:r>
            <w:proofErr w:type="spellEnd"/>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0,15</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уплотнение существ. Застройки по </w:t>
            </w: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.Ф</w:t>
            </w:r>
            <w:proofErr w:type="gramEnd"/>
            <w:r w:rsidRPr="0043101A">
              <w:rPr>
                <w:rFonts w:ascii="Times New Roman" w:eastAsia="Calibri" w:hAnsi="Times New Roman" w:cs="Times New Roman"/>
                <w:sz w:val="12"/>
                <w:szCs w:val="12"/>
              </w:rPr>
              <w:t>рунзе</w:t>
            </w:r>
            <w:proofErr w:type="spellEnd"/>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1,0</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405"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Газопровод</w:t>
            </w: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в том числе:</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уплотнение существ. застройки по </w:t>
            </w: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.Ш</w:t>
            </w:r>
            <w:proofErr w:type="gramEnd"/>
            <w:r w:rsidRPr="0043101A">
              <w:rPr>
                <w:rFonts w:ascii="Times New Roman" w:eastAsia="Calibri" w:hAnsi="Times New Roman" w:cs="Times New Roman"/>
                <w:sz w:val="12"/>
                <w:szCs w:val="12"/>
              </w:rPr>
              <w:t>кольная</w:t>
            </w:r>
            <w:proofErr w:type="spellEnd"/>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№1</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0,86</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№2</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0,3</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405"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Газопровод</w:t>
            </w: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 в том числе:</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уплотнение существ. Застройки по </w:t>
            </w: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ридорожная</w:t>
            </w:r>
            <w:proofErr w:type="spellEnd"/>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0,81 </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уплотнение существ. Застройки по </w:t>
            </w: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.З</w:t>
            </w:r>
            <w:proofErr w:type="gramEnd"/>
            <w:r w:rsidRPr="0043101A">
              <w:rPr>
                <w:rFonts w:ascii="Times New Roman" w:eastAsia="Calibri" w:hAnsi="Times New Roman" w:cs="Times New Roman"/>
                <w:sz w:val="12"/>
                <w:szCs w:val="12"/>
              </w:rPr>
              <w:t>аречная</w:t>
            </w:r>
            <w:proofErr w:type="spellEnd"/>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0,86 </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№3</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1,16 </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05"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№4</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0,52 </w:t>
            </w: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низкого давления</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w:t>
            </w:r>
          </w:p>
        </w:tc>
        <w:tc>
          <w:tcPr>
            <w:tcW w:w="40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Шкафный газорегуляторный пункт</w:t>
            </w: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деревня Средняя Орлянка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 площадке №3</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производительность – до 110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r w:rsidRPr="0043101A">
              <w:rPr>
                <w:rFonts w:ascii="Times New Roman" w:eastAsia="Calibri" w:hAnsi="Times New Roman" w:cs="Times New Roman"/>
                <w:sz w:val="12"/>
                <w:szCs w:val="12"/>
              </w:rPr>
              <w:t>/час</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6.</w:t>
            </w:r>
          </w:p>
        </w:tc>
        <w:tc>
          <w:tcPr>
            <w:tcW w:w="40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Шкафный газорегуляторный пункт</w:t>
            </w:r>
          </w:p>
        </w:tc>
        <w:tc>
          <w:tcPr>
            <w:tcW w:w="1012"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 в центре села</w:t>
            </w:r>
          </w:p>
        </w:tc>
        <w:tc>
          <w:tcPr>
            <w:tcW w:w="49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56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472" w:type="pct"/>
          </w:tcPr>
          <w:p w:rsidR="0043101A" w:rsidRPr="0043101A" w:rsidRDefault="0043101A" w:rsidP="007D3D41">
            <w:pPr>
              <w:tabs>
                <w:tab w:val="left" w:pos="284"/>
              </w:tabs>
              <w:rPr>
                <w:rFonts w:ascii="Times New Roman" w:eastAsia="Calibri" w:hAnsi="Times New Roman" w:cs="Times New Roman"/>
                <w:sz w:val="12"/>
                <w:szCs w:val="12"/>
              </w:rPr>
            </w:pPr>
          </w:p>
        </w:tc>
        <w:tc>
          <w:tcPr>
            <w:tcW w:w="565"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производительность – до 250 </w:t>
            </w:r>
            <w:proofErr w:type="spellStart"/>
            <w:r w:rsidRPr="0043101A">
              <w:rPr>
                <w:rFonts w:ascii="Times New Roman" w:eastAsia="Calibri" w:hAnsi="Times New Roman" w:cs="Times New Roman"/>
                <w:sz w:val="12"/>
                <w:szCs w:val="12"/>
              </w:rPr>
              <w:t>куб</w:t>
            </w:r>
            <w:proofErr w:type="gramStart"/>
            <w:r w:rsidRPr="0043101A">
              <w:rPr>
                <w:rFonts w:ascii="Times New Roman" w:eastAsia="Calibri" w:hAnsi="Times New Roman" w:cs="Times New Roman"/>
                <w:sz w:val="12"/>
                <w:szCs w:val="12"/>
              </w:rPr>
              <w:t>.м</w:t>
            </w:r>
            <w:proofErr w:type="spellEnd"/>
            <w:proofErr w:type="gramEnd"/>
            <w:r w:rsidRPr="0043101A">
              <w:rPr>
                <w:rFonts w:ascii="Times New Roman" w:eastAsia="Calibri" w:hAnsi="Times New Roman" w:cs="Times New Roman"/>
                <w:sz w:val="12"/>
                <w:szCs w:val="12"/>
              </w:rPr>
              <w:t>/час</w:t>
            </w:r>
          </w:p>
        </w:tc>
        <w:tc>
          <w:tcPr>
            <w:tcW w:w="1322" w:type="pct"/>
            <w:vMerge/>
          </w:tcPr>
          <w:p w:rsidR="0043101A" w:rsidRPr="0043101A" w:rsidRDefault="0043101A" w:rsidP="007D3D41">
            <w:pPr>
              <w:tabs>
                <w:tab w:val="left" w:pos="284"/>
              </w:tabs>
              <w:rPr>
                <w:rFonts w:ascii="Times New Roman" w:eastAsia="Calibri" w:hAnsi="Times New Roman" w:cs="Times New Roman"/>
                <w:sz w:val="12"/>
                <w:szCs w:val="12"/>
              </w:rPr>
            </w:pPr>
          </w:p>
        </w:tc>
      </w:tr>
    </w:tbl>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7D3D41">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2.9. Объекты местного значения в сфере электроснабжения</w:t>
      </w:r>
    </w:p>
    <w:tbl>
      <w:tblPr>
        <w:tblStyle w:val="af1"/>
        <w:tblW w:w="5000" w:type="pct"/>
        <w:tblLayout w:type="fixed"/>
        <w:tblCellMar>
          <w:left w:w="0" w:type="dxa"/>
          <w:right w:w="0" w:type="dxa"/>
        </w:tblCellMar>
        <w:tblLook w:val="01E0" w:firstRow="1" w:lastRow="1" w:firstColumn="1" w:lastColumn="1" w:noHBand="0" w:noVBand="0"/>
      </w:tblPr>
      <w:tblGrid>
        <w:gridCol w:w="245"/>
        <w:gridCol w:w="1049"/>
        <w:gridCol w:w="1088"/>
        <w:gridCol w:w="773"/>
        <w:gridCol w:w="659"/>
        <w:gridCol w:w="445"/>
        <w:gridCol w:w="1133"/>
        <w:gridCol w:w="2131"/>
      </w:tblGrid>
      <w:tr w:rsidR="00A31775"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7D3D41">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697"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72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51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438"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1049" w:type="pct"/>
            <w:gridSpan w:val="2"/>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141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697"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2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38"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Протяженность, </w:t>
            </w:r>
            <w:proofErr w:type="gramStart"/>
            <w:r w:rsidRPr="0043101A">
              <w:rPr>
                <w:rFonts w:ascii="Times New Roman" w:eastAsia="Calibri" w:hAnsi="Times New Roman" w:cs="Times New Roman"/>
                <w:sz w:val="12"/>
                <w:szCs w:val="12"/>
              </w:rPr>
              <w:t>км</w:t>
            </w:r>
            <w:proofErr w:type="gramEnd"/>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Иные характеристики</w:t>
            </w: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697"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Трансформаторные подстанции</w:t>
            </w: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в том числе: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p>
        </w:tc>
        <w:tc>
          <w:tcPr>
            <w:tcW w:w="141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соответствии с СанПиН 2.2.1/2.1.1.1200-03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697"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Фрунзе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ТП-10/0,4кВ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 Х 160кВА-1шт</w:t>
            </w: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697"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Советская</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ТП-10/0,4кВ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 Х 160кВА-1шт</w:t>
            </w: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697"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Трансформаторные подстанции</w:t>
            </w: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 в том числе: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697"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 площадке № 4</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ТП-10/0,4кВ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 Х 160кВА-1шт</w:t>
            </w: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697"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районе площадки №3</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ТП-10/0,4кВ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 Х 250кВА-1шт</w:t>
            </w: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697"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Трансформаторная подстанция</w:t>
            </w: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xml:space="preserve"> площадка №1</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ТП-10/0,4кВ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 Х 100кВА-1шт</w:t>
            </w:r>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w:t>
            </w:r>
          </w:p>
        </w:tc>
        <w:tc>
          <w:tcPr>
            <w:tcW w:w="697"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Воздушные линии электропередачи</w:t>
            </w: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ул. Советская</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0,50</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напряжение – 10 </w:t>
            </w:r>
            <w:proofErr w:type="spellStart"/>
            <w:r w:rsidRPr="0043101A">
              <w:rPr>
                <w:rFonts w:ascii="Times New Roman" w:eastAsia="Calibri" w:hAnsi="Times New Roman" w:cs="Times New Roman"/>
                <w:sz w:val="12"/>
                <w:szCs w:val="12"/>
              </w:rPr>
              <w:t>кВ</w:t>
            </w:r>
            <w:proofErr w:type="spellEnd"/>
          </w:p>
        </w:tc>
        <w:tc>
          <w:tcPr>
            <w:tcW w:w="1416" w:type="pct"/>
            <w:vMerge w:val="restart"/>
          </w:tcPr>
          <w:p w:rsidR="0043101A" w:rsidRPr="0043101A" w:rsidRDefault="0043101A" w:rsidP="007D3D41">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размер охранной зоны – 10 м по обе стороны от крайних проводов (5 м – для линий с самонесущими или изолированными проводами, размещенных в границах населенных </w:t>
            </w:r>
            <w:r w:rsidRPr="0043101A">
              <w:rPr>
                <w:rFonts w:ascii="Times New Roman" w:eastAsia="Calibri" w:hAnsi="Times New Roman" w:cs="Times New Roman"/>
                <w:sz w:val="12"/>
                <w:szCs w:val="12"/>
              </w:rPr>
              <w:lastRenderedPageBreak/>
              <w:t>пунктов)</w:t>
            </w:r>
            <w:proofErr w:type="gramEnd"/>
          </w:p>
        </w:tc>
      </w:tr>
      <w:tr w:rsidR="00A31775" w:rsidRPr="0043101A" w:rsidTr="007D3D41">
        <w:trPr>
          <w:trHeight w:val="20"/>
        </w:trPr>
        <w:tc>
          <w:tcPr>
            <w:tcW w:w="16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6.</w:t>
            </w:r>
          </w:p>
        </w:tc>
        <w:tc>
          <w:tcPr>
            <w:tcW w:w="697"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Воздушные линии электропередачи</w:t>
            </w: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xml:space="preserve"> площадка №1</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0,10</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напряжение – 10 </w:t>
            </w:r>
            <w:proofErr w:type="spellStart"/>
            <w:r w:rsidRPr="0043101A">
              <w:rPr>
                <w:rFonts w:ascii="Times New Roman" w:eastAsia="Calibri" w:hAnsi="Times New Roman" w:cs="Times New Roman"/>
                <w:sz w:val="12"/>
                <w:szCs w:val="12"/>
              </w:rPr>
              <w:t>кВ</w:t>
            </w:r>
            <w:proofErr w:type="spellEnd"/>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A31775" w:rsidRPr="0043101A" w:rsidTr="007D3D41">
        <w:trPr>
          <w:trHeight w:val="20"/>
        </w:trPr>
        <w:tc>
          <w:tcPr>
            <w:tcW w:w="16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8.</w:t>
            </w:r>
          </w:p>
        </w:tc>
        <w:tc>
          <w:tcPr>
            <w:tcW w:w="697"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Воздушные линии электропередачи</w:t>
            </w:r>
          </w:p>
        </w:tc>
        <w:tc>
          <w:tcPr>
            <w:tcW w:w="72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деревня Средняя Орловка </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№4</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29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0,70</w:t>
            </w:r>
          </w:p>
        </w:tc>
        <w:tc>
          <w:tcPr>
            <w:tcW w:w="75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напряжение – 10 </w:t>
            </w:r>
            <w:proofErr w:type="spellStart"/>
            <w:r w:rsidRPr="0043101A">
              <w:rPr>
                <w:rFonts w:ascii="Times New Roman" w:eastAsia="Calibri" w:hAnsi="Times New Roman" w:cs="Times New Roman"/>
                <w:sz w:val="12"/>
                <w:szCs w:val="12"/>
              </w:rPr>
              <w:t>кВ</w:t>
            </w:r>
            <w:proofErr w:type="spellEnd"/>
          </w:p>
        </w:tc>
        <w:tc>
          <w:tcPr>
            <w:tcW w:w="1416" w:type="pct"/>
            <w:vMerge/>
          </w:tcPr>
          <w:p w:rsidR="0043101A" w:rsidRPr="0043101A" w:rsidRDefault="0043101A" w:rsidP="007D3D41">
            <w:pPr>
              <w:tabs>
                <w:tab w:val="left" w:pos="284"/>
              </w:tabs>
              <w:rPr>
                <w:rFonts w:ascii="Times New Roman" w:eastAsia="Calibri" w:hAnsi="Times New Roman" w:cs="Times New Roman"/>
                <w:sz w:val="12"/>
                <w:szCs w:val="12"/>
              </w:rPr>
            </w:pPr>
          </w:p>
        </w:tc>
      </w:tr>
    </w:tbl>
    <w:p w:rsidR="0043101A" w:rsidRPr="0043101A" w:rsidRDefault="0043101A" w:rsidP="0043101A">
      <w:pPr>
        <w:tabs>
          <w:tab w:val="left" w:pos="284"/>
        </w:tabs>
        <w:spacing w:after="0" w:line="240" w:lineRule="auto"/>
        <w:jc w:val="both"/>
        <w:rPr>
          <w:rFonts w:ascii="Times New Roman" w:eastAsia="Calibri" w:hAnsi="Times New Roman" w:cs="Times New Roman"/>
          <w:sz w:val="12"/>
          <w:szCs w:val="12"/>
        </w:rPr>
      </w:pPr>
    </w:p>
    <w:p w:rsidR="0043101A" w:rsidRPr="0043101A" w:rsidRDefault="0043101A" w:rsidP="007D3D41">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2.10. Объекты местного значения в сфере обеспечения жителей поселения услугами связи</w:t>
      </w:r>
    </w:p>
    <w:tbl>
      <w:tblPr>
        <w:tblStyle w:val="af1"/>
        <w:tblW w:w="5000" w:type="pct"/>
        <w:tblLayout w:type="fixed"/>
        <w:tblCellMar>
          <w:left w:w="0" w:type="dxa"/>
          <w:right w:w="0" w:type="dxa"/>
        </w:tblCellMar>
        <w:tblLook w:val="01E0" w:firstRow="1" w:lastRow="1" w:firstColumn="1" w:lastColumn="1" w:noHBand="0" w:noVBand="0"/>
      </w:tblPr>
      <w:tblGrid>
        <w:gridCol w:w="240"/>
        <w:gridCol w:w="759"/>
        <w:gridCol w:w="1412"/>
        <w:gridCol w:w="773"/>
        <w:gridCol w:w="651"/>
        <w:gridCol w:w="1250"/>
        <w:gridCol w:w="1252"/>
        <w:gridCol w:w="1186"/>
      </w:tblGrid>
      <w:tr w:rsidR="0043101A" w:rsidRPr="0043101A" w:rsidTr="007D3D41">
        <w:trPr>
          <w:trHeight w:val="20"/>
        </w:trPr>
        <w:tc>
          <w:tcPr>
            <w:tcW w:w="159"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7D3D41">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50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938"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51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43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1663" w:type="pct"/>
            <w:gridSpan w:val="2"/>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788"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7D3D41">
        <w:trPr>
          <w:trHeight w:val="20"/>
        </w:trPr>
        <w:tc>
          <w:tcPr>
            <w:tcW w:w="159"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0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938"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3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Протяженность, </w:t>
            </w:r>
            <w:proofErr w:type="gramStart"/>
            <w:r w:rsidRPr="0043101A">
              <w:rPr>
                <w:rFonts w:ascii="Times New Roman" w:eastAsia="Calibri" w:hAnsi="Times New Roman" w:cs="Times New Roman"/>
                <w:sz w:val="12"/>
                <w:szCs w:val="12"/>
              </w:rPr>
              <w:t>км</w:t>
            </w:r>
            <w:proofErr w:type="gramEnd"/>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Иные характеристики</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59"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50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Кабель связи</w:t>
            </w: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село Верхняя Орлянка ул. Почтовая, ул. Фрунзе, ул. Советская, ул. Калинина</w:t>
            </w:r>
            <w:proofErr w:type="gramEnd"/>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5,0</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788"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7D3D41">
        <w:trPr>
          <w:trHeight w:val="20"/>
        </w:trPr>
        <w:tc>
          <w:tcPr>
            <w:tcW w:w="159"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50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Автоматизированная телефонная станция</w:t>
            </w: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Почтовая</w:t>
            </w:r>
            <w:proofErr w:type="gramStart"/>
            <w:r w:rsidRPr="0043101A">
              <w:rPr>
                <w:rFonts w:ascii="Times New Roman" w:eastAsia="Calibri" w:hAnsi="Times New Roman" w:cs="Times New Roman"/>
                <w:sz w:val="12"/>
                <w:szCs w:val="12"/>
              </w:rPr>
              <w:t>2</w:t>
            </w:r>
            <w:proofErr w:type="gramEnd"/>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Увеличение емкости на 70 номеров</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59"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50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Ящики кабельные</w:t>
            </w: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в том числе: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p>
          <w:p w:rsidR="0043101A" w:rsidRPr="0043101A" w:rsidRDefault="0043101A" w:rsidP="007D3D41">
            <w:pPr>
              <w:tabs>
                <w:tab w:val="left" w:pos="284"/>
              </w:tabs>
              <w:rPr>
                <w:rFonts w:ascii="Times New Roman" w:eastAsia="Calibri" w:hAnsi="Times New Roman" w:cs="Times New Roman"/>
                <w:sz w:val="12"/>
                <w:szCs w:val="12"/>
              </w:rPr>
            </w:pP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p>
        </w:tc>
        <w:tc>
          <w:tcPr>
            <w:tcW w:w="788"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7D3D41">
        <w:trPr>
          <w:trHeight w:val="20"/>
        </w:trPr>
        <w:tc>
          <w:tcPr>
            <w:tcW w:w="159"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0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Калинина</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тип – ЯКГ-10, 1 шт.</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59"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0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очтовая</w:t>
            </w:r>
            <w:proofErr w:type="spellEnd"/>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тип – ЯКГ-10, 1 шт.</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59"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0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очтовая</w:t>
            </w:r>
            <w:proofErr w:type="spellEnd"/>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тип – ЯКГ-20, 1 шт.</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59"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0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proofErr w:type="spellStart"/>
            <w:r w:rsidRPr="0043101A">
              <w:rPr>
                <w:rFonts w:ascii="Times New Roman" w:eastAsia="Calibri" w:hAnsi="Times New Roman" w:cs="Times New Roman"/>
                <w:sz w:val="12"/>
                <w:szCs w:val="12"/>
              </w:rPr>
              <w:t>ул</w:t>
            </w:r>
            <w:proofErr w:type="gramStart"/>
            <w:r w:rsidRPr="0043101A">
              <w:rPr>
                <w:rFonts w:ascii="Times New Roman" w:eastAsia="Calibri" w:hAnsi="Times New Roman" w:cs="Times New Roman"/>
                <w:sz w:val="12"/>
                <w:szCs w:val="12"/>
              </w:rPr>
              <w:t>.Ф</w:t>
            </w:r>
            <w:proofErr w:type="gramEnd"/>
            <w:r w:rsidRPr="0043101A">
              <w:rPr>
                <w:rFonts w:ascii="Times New Roman" w:eastAsia="Calibri" w:hAnsi="Times New Roman" w:cs="Times New Roman"/>
                <w:sz w:val="12"/>
                <w:szCs w:val="12"/>
              </w:rPr>
              <w:t>рунзе</w:t>
            </w:r>
            <w:proofErr w:type="spellEnd"/>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тип – ЯКГ-10, 1 шт.</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59"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0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9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 Фрунзе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1"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тип – ЯКГ-20, 1 шт.</w:t>
            </w:r>
          </w:p>
        </w:tc>
        <w:tc>
          <w:tcPr>
            <w:tcW w:w="788" w:type="pct"/>
            <w:vMerge/>
          </w:tcPr>
          <w:p w:rsidR="0043101A" w:rsidRPr="0043101A" w:rsidRDefault="0043101A" w:rsidP="007D3D41">
            <w:pPr>
              <w:tabs>
                <w:tab w:val="left" w:pos="284"/>
              </w:tabs>
              <w:rPr>
                <w:rFonts w:ascii="Times New Roman" w:eastAsia="Calibri" w:hAnsi="Times New Roman" w:cs="Times New Roman"/>
                <w:sz w:val="12"/>
                <w:szCs w:val="12"/>
              </w:rPr>
            </w:pPr>
          </w:p>
        </w:tc>
      </w:tr>
    </w:tbl>
    <w:p w:rsidR="0043101A" w:rsidRPr="0043101A" w:rsidRDefault="0043101A" w:rsidP="007D3D41">
      <w:pPr>
        <w:tabs>
          <w:tab w:val="left" w:pos="284"/>
        </w:tabs>
        <w:spacing w:after="0" w:line="240" w:lineRule="auto"/>
        <w:ind w:firstLine="284"/>
        <w:jc w:val="both"/>
        <w:rPr>
          <w:rFonts w:ascii="Times New Roman" w:eastAsia="Calibri" w:hAnsi="Times New Roman" w:cs="Times New Roman"/>
          <w:b/>
          <w:bCs/>
          <w:sz w:val="12"/>
          <w:szCs w:val="12"/>
        </w:rPr>
      </w:pPr>
      <w:r w:rsidRPr="0043101A">
        <w:rPr>
          <w:rFonts w:ascii="Times New Roman" w:eastAsia="Calibri" w:hAnsi="Times New Roman" w:cs="Times New Roman"/>
          <w:sz w:val="12"/>
          <w:szCs w:val="12"/>
        </w:rPr>
        <w:t>2.11. Объекты местного значения в сфере транспортной инфраструктуры</w:t>
      </w:r>
    </w:p>
    <w:tbl>
      <w:tblPr>
        <w:tblStyle w:val="af1"/>
        <w:tblW w:w="5000" w:type="pct"/>
        <w:tblCellMar>
          <w:left w:w="0" w:type="dxa"/>
          <w:right w:w="0" w:type="dxa"/>
        </w:tblCellMar>
        <w:tblLook w:val="01E0" w:firstRow="1" w:lastRow="1" w:firstColumn="1" w:lastColumn="1" w:noHBand="0" w:noVBand="0"/>
      </w:tblPr>
      <w:tblGrid>
        <w:gridCol w:w="246"/>
        <w:gridCol w:w="807"/>
        <w:gridCol w:w="1329"/>
        <w:gridCol w:w="774"/>
        <w:gridCol w:w="659"/>
        <w:gridCol w:w="1258"/>
        <w:gridCol w:w="1258"/>
        <w:gridCol w:w="1192"/>
      </w:tblGrid>
      <w:tr w:rsidR="0043101A" w:rsidRPr="0043101A" w:rsidTr="007D3D41">
        <w:trPr>
          <w:trHeight w:val="20"/>
        </w:trPr>
        <w:tc>
          <w:tcPr>
            <w:tcW w:w="16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p w:rsidR="0043101A" w:rsidRPr="0043101A" w:rsidRDefault="0043101A" w:rsidP="007D3D41">
            <w:pPr>
              <w:tabs>
                <w:tab w:val="left" w:pos="284"/>
              </w:tabs>
              <w:rPr>
                <w:rFonts w:ascii="Times New Roman" w:eastAsia="Calibri" w:hAnsi="Times New Roman" w:cs="Times New Roman"/>
                <w:sz w:val="12"/>
                <w:szCs w:val="12"/>
              </w:rPr>
            </w:pPr>
            <w:proofErr w:type="gramStart"/>
            <w:r w:rsidRPr="0043101A">
              <w:rPr>
                <w:rFonts w:ascii="Times New Roman" w:eastAsia="Calibri" w:hAnsi="Times New Roman" w:cs="Times New Roman"/>
                <w:sz w:val="12"/>
                <w:szCs w:val="12"/>
              </w:rPr>
              <w:t>п</w:t>
            </w:r>
            <w:proofErr w:type="gramEnd"/>
            <w:r w:rsidRPr="0043101A">
              <w:rPr>
                <w:rFonts w:ascii="Times New Roman" w:eastAsia="Calibri" w:hAnsi="Times New Roman" w:cs="Times New Roman"/>
                <w:sz w:val="12"/>
                <w:szCs w:val="12"/>
              </w:rPr>
              <w:t>/п</w:t>
            </w:r>
          </w:p>
        </w:tc>
        <w:tc>
          <w:tcPr>
            <w:tcW w:w="5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Назначение и</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наименование объекта</w:t>
            </w:r>
          </w:p>
        </w:tc>
        <w:tc>
          <w:tcPr>
            <w:tcW w:w="88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Местоположение</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объекта</w:t>
            </w:r>
          </w:p>
        </w:tc>
        <w:tc>
          <w:tcPr>
            <w:tcW w:w="51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Вид работ, который</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планируется в целях</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размещения объекта</w:t>
            </w:r>
          </w:p>
        </w:tc>
        <w:tc>
          <w:tcPr>
            <w:tcW w:w="438"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Срок,</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до которого планируется размещение объекта, </w:t>
            </w:r>
            <w:proofErr w:type="gramStart"/>
            <w:r w:rsidRPr="0043101A">
              <w:rPr>
                <w:rFonts w:ascii="Times New Roman" w:eastAsia="Calibri" w:hAnsi="Times New Roman" w:cs="Times New Roman"/>
                <w:sz w:val="12"/>
                <w:szCs w:val="12"/>
              </w:rPr>
              <w:t>г</w:t>
            </w:r>
            <w:proofErr w:type="gramEnd"/>
            <w:r w:rsidRPr="0043101A">
              <w:rPr>
                <w:rFonts w:ascii="Times New Roman" w:eastAsia="Calibri" w:hAnsi="Times New Roman" w:cs="Times New Roman"/>
                <w:sz w:val="12"/>
                <w:szCs w:val="12"/>
              </w:rPr>
              <w:t>.</w:t>
            </w:r>
          </w:p>
        </w:tc>
        <w:tc>
          <w:tcPr>
            <w:tcW w:w="1672" w:type="pct"/>
            <w:gridSpan w:val="2"/>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 характеристики объекта</w:t>
            </w:r>
          </w:p>
        </w:tc>
        <w:tc>
          <w:tcPr>
            <w:tcW w:w="79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Характеристики зон с особыми условиями использования территорий (ЗСО)</w:t>
            </w: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438"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Протяженность, </w:t>
            </w:r>
            <w:proofErr w:type="gramStart"/>
            <w:r w:rsidRPr="0043101A">
              <w:rPr>
                <w:rFonts w:ascii="Times New Roman" w:eastAsia="Calibri" w:hAnsi="Times New Roman" w:cs="Times New Roman"/>
                <w:sz w:val="12"/>
                <w:szCs w:val="12"/>
              </w:rPr>
              <w:t>км</w:t>
            </w:r>
            <w:proofErr w:type="gramEnd"/>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Иные характеристики</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w:t>
            </w:r>
          </w:p>
        </w:tc>
        <w:tc>
          <w:tcPr>
            <w:tcW w:w="5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Улицы и автомобильные дороги местного значения</w:t>
            </w:r>
          </w:p>
        </w:tc>
        <w:tc>
          <w:tcPr>
            <w:tcW w:w="883"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село Верхняя Орлянка, в существующей застройке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0,86</w:t>
            </w:r>
          </w:p>
        </w:tc>
        <w:tc>
          <w:tcPr>
            <w:tcW w:w="8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главные</w:t>
            </w:r>
          </w:p>
        </w:tc>
        <w:tc>
          <w:tcPr>
            <w:tcW w:w="79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2,7</w:t>
            </w:r>
          </w:p>
        </w:tc>
        <w:tc>
          <w:tcPr>
            <w:tcW w:w="8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0,11</w:t>
            </w:r>
          </w:p>
        </w:tc>
        <w:tc>
          <w:tcPr>
            <w:tcW w:w="8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второстепенные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1,185</w:t>
            </w:r>
          </w:p>
        </w:tc>
        <w:tc>
          <w:tcPr>
            <w:tcW w:w="8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4,755</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5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Улицы и автомобильные дороги местного значения</w:t>
            </w: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в том числе: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p>
        </w:tc>
        <w:tc>
          <w:tcPr>
            <w:tcW w:w="79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существующей застройке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2,1</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главная</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№1</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0,425</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главная</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№1:</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1,323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основная</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5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Улицы и автомобильные дороги местного значения</w:t>
            </w: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деревня Средняя Орлянка, в том числе: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p>
        </w:tc>
        <w:tc>
          <w:tcPr>
            <w:tcW w:w="79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существующей застройке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поселковые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в существующей застройке</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2,1</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главные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№3</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0,586</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главные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№3</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0,785</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основные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площадка №4</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строительство</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1,456</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главные</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r w:rsidR="0043101A" w:rsidRPr="0043101A" w:rsidTr="007D3D41">
        <w:trPr>
          <w:trHeight w:val="20"/>
        </w:trPr>
        <w:tc>
          <w:tcPr>
            <w:tcW w:w="164"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4.</w:t>
            </w:r>
          </w:p>
        </w:tc>
        <w:tc>
          <w:tcPr>
            <w:tcW w:w="536"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Мосты</w:t>
            </w: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поселок </w:t>
            </w:r>
            <w:proofErr w:type="spellStart"/>
            <w:r w:rsidRPr="0043101A">
              <w:rPr>
                <w:rFonts w:ascii="Times New Roman" w:eastAsia="Calibri" w:hAnsi="Times New Roman" w:cs="Times New Roman"/>
                <w:sz w:val="12"/>
                <w:szCs w:val="12"/>
              </w:rPr>
              <w:t>Алимовка</w:t>
            </w:r>
            <w:proofErr w:type="spellEnd"/>
            <w:r w:rsidRPr="0043101A">
              <w:rPr>
                <w:rFonts w:ascii="Times New Roman" w:eastAsia="Calibri" w:hAnsi="Times New Roman" w:cs="Times New Roman"/>
                <w:sz w:val="12"/>
                <w:szCs w:val="12"/>
              </w:rPr>
              <w:t>, через реку Орлянка, по ул. Школьная</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Автомобильный железобетонный</w:t>
            </w:r>
          </w:p>
        </w:tc>
        <w:tc>
          <w:tcPr>
            <w:tcW w:w="792" w:type="pct"/>
            <w:vMerge w:val="restar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Установление зон с особыми условиями использования территорий в связи с размещением объекта не требуется</w:t>
            </w:r>
          </w:p>
        </w:tc>
      </w:tr>
      <w:tr w:rsidR="0043101A" w:rsidRPr="0043101A" w:rsidTr="007D3D41">
        <w:trPr>
          <w:trHeight w:val="20"/>
        </w:trPr>
        <w:tc>
          <w:tcPr>
            <w:tcW w:w="164"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536" w:type="pct"/>
            <w:vMerge/>
          </w:tcPr>
          <w:p w:rsidR="0043101A" w:rsidRPr="0043101A" w:rsidRDefault="0043101A" w:rsidP="007D3D41">
            <w:pPr>
              <w:tabs>
                <w:tab w:val="left" w:pos="284"/>
              </w:tabs>
              <w:rPr>
                <w:rFonts w:ascii="Times New Roman" w:eastAsia="Calibri" w:hAnsi="Times New Roman" w:cs="Times New Roman"/>
                <w:sz w:val="12"/>
                <w:szCs w:val="12"/>
              </w:rPr>
            </w:pPr>
          </w:p>
        </w:tc>
        <w:tc>
          <w:tcPr>
            <w:tcW w:w="883"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поселок Калиновый Ключ по ул. Нефтяников</w:t>
            </w:r>
          </w:p>
        </w:tc>
        <w:tc>
          <w:tcPr>
            <w:tcW w:w="514"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реконструкция</w:t>
            </w:r>
          </w:p>
        </w:tc>
        <w:tc>
          <w:tcPr>
            <w:tcW w:w="438"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2033</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83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Автомобильный железобетонный</w:t>
            </w:r>
          </w:p>
        </w:tc>
        <w:tc>
          <w:tcPr>
            <w:tcW w:w="792" w:type="pct"/>
            <w:vMerge/>
          </w:tcPr>
          <w:p w:rsidR="0043101A" w:rsidRPr="0043101A" w:rsidRDefault="0043101A" w:rsidP="007D3D41">
            <w:pPr>
              <w:tabs>
                <w:tab w:val="left" w:pos="284"/>
              </w:tabs>
              <w:rPr>
                <w:rFonts w:ascii="Times New Roman" w:eastAsia="Calibri" w:hAnsi="Times New Roman" w:cs="Times New Roman"/>
                <w:sz w:val="12"/>
                <w:szCs w:val="12"/>
              </w:rPr>
            </w:pPr>
          </w:p>
        </w:tc>
      </w:tr>
    </w:tbl>
    <w:p w:rsidR="0043101A" w:rsidRPr="0043101A" w:rsidRDefault="0043101A" w:rsidP="007D3D41">
      <w:pPr>
        <w:tabs>
          <w:tab w:val="left" w:pos="284"/>
        </w:tabs>
        <w:spacing w:after="0" w:line="240" w:lineRule="auto"/>
        <w:ind w:firstLine="284"/>
        <w:jc w:val="both"/>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3. </w:t>
      </w:r>
      <w:proofErr w:type="gramStart"/>
      <w:r w:rsidRPr="0043101A">
        <w:rPr>
          <w:rFonts w:ascii="Times New Roman" w:eastAsia="Calibri" w:hAnsi="Times New Roman" w:cs="Times New Roman"/>
          <w:sz w:val="12"/>
          <w:szCs w:val="12"/>
        </w:rPr>
        <w:t>Параметры функциональных зон, а также сведения о планируемых для размещения в них объектах регионального значения, объектах местного значения муниципального района Сергиевский, объектах местного значения сельского поселения Верхняя Орлянка, за исключением линейных объектов</w:t>
      </w:r>
      <w:proofErr w:type="gramEnd"/>
    </w:p>
    <w:tbl>
      <w:tblPr>
        <w:tblStyle w:val="af1"/>
        <w:tblW w:w="5000" w:type="pct"/>
        <w:tblCellMar>
          <w:left w:w="0" w:type="dxa"/>
          <w:right w:w="0" w:type="dxa"/>
        </w:tblCellMar>
        <w:tblLook w:val="04A0" w:firstRow="1" w:lastRow="0" w:firstColumn="1" w:lastColumn="0" w:noHBand="0" w:noVBand="1"/>
      </w:tblPr>
      <w:tblGrid>
        <w:gridCol w:w="1286"/>
        <w:gridCol w:w="1444"/>
        <w:gridCol w:w="1443"/>
        <w:gridCol w:w="1520"/>
        <w:gridCol w:w="1830"/>
      </w:tblGrid>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Вид зоны </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sz w:val="12"/>
                <w:szCs w:val="12"/>
              </w:rPr>
              <w:t>(</w:t>
            </w:r>
            <w:proofErr w:type="spellStart"/>
            <w:r w:rsidRPr="007D3D41">
              <w:rPr>
                <w:rFonts w:ascii="Times New Roman" w:eastAsia="Calibri" w:hAnsi="Times New Roman" w:cs="Times New Roman"/>
                <w:sz w:val="12"/>
                <w:szCs w:val="12"/>
              </w:rPr>
              <w:t>подзоны</w:t>
            </w:r>
            <w:proofErr w:type="spellEnd"/>
            <w:r w:rsidRPr="007D3D41">
              <w:rPr>
                <w:rFonts w:ascii="Times New Roman" w:eastAsia="Calibri" w:hAnsi="Times New Roman" w:cs="Times New Roman"/>
                <w:sz w:val="12"/>
                <w:szCs w:val="12"/>
              </w:rPr>
              <w:t>)</w:t>
            </w: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Тип застройки</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Площадь, </w:t>
            </w:r>
            <w:proofErr w:type="gramStart"/>
            <w:r w:rsidRPr="007D3D41">
              <w:rPr>
                <w:rFonts w:ascii="Times New Roman" w:eastAsia="Calibri" w:hAnsi="Times New Roman" w:cs="Times New Roman"/>
                <w:sz w:val="12"/>
                <w:szCs w:val="12"/>
              </w:rPr>
              <w:t>га</w:t>
            </w:r>
            <w:proofErr w:type="gramEnd"/>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Максимальная этажность застройки</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Максимальный размер санитарно-защитной зоны расположенных или планируемых к расположению в зоне объектов (метров)</w:t>
            </w:r>
          </w:p>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 xml:space="preserve">(устанавливается только для производственных, сельскохозяйственных зон и зон специального назначения) </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Жилые зоны</w:t>
            </w:r>
          </w:p>
          <w:p w:rsidR="0043101A" w:rsidRPr="007D3D41" w:rsidRDefault="0043101A" w:rsidP="007D3D41">
            <w:pPr>
              <w:tabs>
                <w:tab w:val="left" w:pos="284"/>
              </w:tabs>
              <w:rPr>
                <w:rFonts w:ascii="Times New Roman" w:eastAsia="Calibri" w:hAnsi="Times New Roman" w:cs="Times New Roman"/>
                <w:sz w:val="12"/>
                <w:szCs w:val="12"/>
              </w:rPr>
            </w:pP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279</w:t>
            </w:r>
            <w:r w:rsidRPr="007D3D41">
              <w:rPr>
                <w:rFonts w:ascii="Times New Roman" w:eastAsia="Calibri" w:hAnsi="Times New Roman" w:cs="Times New Roman"/>
                <w:sz w:val="12"/>
                <w:szCs w:val="12"/>
                <w:lang w:val="en-US"/>
              </w:rPr>
              <w:t>,</w:t>
            </w:r>
            <w:r w:rsidRPr="007D3D41">
              <w:rPr>
                <w:rFonts w:ascii="Times New Roman" w:eastAsia="Calibri" w:hAnsi="Times New Roman" w:cs="Times New Roman"/>
                <w:sz w:val="12"/>
                <w:szCs w:val="12"/>
              </w:rPr>
              <w:t>5278</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муниципального района: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Реконструкция - спортивное сооружение (спортивный зал при общеобразовательном учреждении) в селе Верхняя Орлянка по ул. Советская, 26 (реконструкция, площадь – 540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xml:space="preserve">); </w:t>
            </w:r>
          </w:p>
          <w:p w:rsidR="0043101A" w:rsidRPr="007D3D41" w:rsidRDefault="0043101A" w:rsidP="007D3D41">
            <w:pPr>
              <w:tabs>
                <w:tab w:val="left" w:pos="284"/>
              </w:tabs>
              <w:rPr>
                <w:rFonts w:ascii="Times New Roman" w:eastAsia="Calibri" w:hAnsi="Times New Roman" w:cs="Times New Roman"/>
                <w:sz w:val="12"/>
                <w:szCs w:val="12"/>
              </w:rPr>
            </w:pPr>
            <w:proofErr w:type="gramStart"/>
            <w:r w:rsidRPr="007D3D41">
              <w:rPr>
                <w:rFonts w:ascii="Times New Roman" w:eastAsia="Calibri" w:hAnsi="Times New Roman" w:cs="Times New Roman"/>
                <w:sz w:val="12"/>
                <w:szCs w:val="12"/>
              </w:rPr>
              <w:lastRenderedPageBreak/>
              <w:t>Реконструкция - общеобразовательное учреждение начального общего, основного общего, среднего (полного) общего образования) на 150 мест, совмещенное с дошкольным образовательным учреждением на 80 мест в селе Верхняя Орлянка по ул. Советская, 26;</w:t>
            </w:r>
            <w:proofErr w:type="gramEnd"/>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детский сад на 80 мест </w:t>
            </w:r>
            <w:proofErr w:type="gramStart"/>
            <w:r w:rsidRPr="007D3D41">
              <w:rPr>
                <w:rFonts w:ascii="Times New Roman" w:eastAsia="Calibri" w:hAnsi="Times New Roman" w:cs="Times New Roman"/>
                <w:sz w:val="12"/>
                <w:szCs w:val="12"/>
              </w:rPr>
              <w:t>с</w:t>
            </w:r>
            <w:proofErr w:type="gramEnd"/>
            <w:r w:rsidRPr="007D3D41">
              <w:rPr>
                <w:rFonts w:ascii="Times New Roman" w:eastAsia="Calibri" w:hAnsi="Times New Roman" w:cs="Times New Roman"/>
                <w:sz w:val="12"/>
                <w:szCs w:val="12"/>
              </w:rPr>
              <w:t xml:space="preserve">. Верхняя Орлянка ул. Советская 26 </w:t>
            </w:r>
          </w:p>
          <w:p w:rsidR="0043101A" w:rsidRPr="007D3D41" w:rsidRDefault="0043101A" w:rsidP="007D3D41">
            <w:pPr>
              <w:tabs>
                <w:tab w:val="left" w:pos="284"/>
              </w:tabs>
              <w:rPr>
                <w:rFonts w:ascii="Times New Roman" w:eastAsia="Calibri" w:hAnsi="Times New Roman" w:cs="Times New Roman"/>
                <w:sz w:val="12"/>
                <w:szCs w:val="12"/>
              </w:rPr>
            </w:pP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сельского поселения: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спортивное сооружение (плоскостное спортивное сооружение) в селе Верхняя Орлянка по ул. Советская, 26 (реконструкция, площадь – 0,9 га);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трансформаторная подстанция в селе Верхняя Орлянка, по ул. Фрунзе (ТП-10/0,4кВ, 1х160кВА-1шт.);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трансформаторная подстанция в поселке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на площадке №1 (ТП-10/0,4кВ, 1х100кВА-1шт.);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трансформаторная подстанция в деревне Средняя Орлянка на площадке №4 (ТП-10/0,4кВ, 1х160кВА-1шт.);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ящики кабельные в селе Верхняя Орлянка по ул. Калинина (тип – ЯКГ-10,1 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ящики кабельные в селе Верхняя Орлянка по ул. Почтовая (тип – ЯКГ-10,1 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ящики кабельные в селе Верхняя Орлянка по ул. Почтовая (тип – ЯКГ-20,1 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ящики кабельные в селе Верхняя Орлянка по ул. Фрунзе (тип – ЯКГ-10,1 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ящики кабельные в селе Верхняя Орлянка по ул. Фрунзе (тип – ЯКГ-20,1 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шкафный газорегуляторный пункт в деревне Средняя Орлянка на площадке №3 (производительность до 110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/час);</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шкафный газорегуляторный пункт в центральной части деревни Средняя Орлянка (производительность до 250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/час).</w:t>
            </w:r>
          </w:p>
        </w:tc>
      </w:tr>
      <w:tr w:rsidR="0043101A" w:rsidRPr="0043101A" w:rsidTr="007D3D41">
        <w:trPr>
          <w:trHeight w:val="20"/>
        </w:trPr>
        <w:tc>
          <w:tcPr>
            <w:tcW w:w="5000" w:type="pct"/>
            <w:gridSpan w:val="5"/>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lastRenderedPageBreak/>
              <w:t>Развитие жилой зоны до 2033 года в селе Верхняя Орлянка планируется:</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За счет уплотнения существующей застройки:</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южной части села: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 по ул. Чапаева (планируется размещение 5 индивидуальных жилых домов, ориентировочная общая площадь жилищного фонда – 750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расчётная численность населения – 15 человек);</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юго-восточной части села: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 по ул. Калинина (планируется размещение 11 индивидуальных жилых домов, ориентировочная общая площадь жилищного фонда 1650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расчётная численность населения – 33 человека);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северо-восточной части села: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 по ул. Почтовая (планируется размещение 12 индивидуальных жилых домов, ориентировочная общая площадь жилищного фонда – 1800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расчётная численность населения – 36 человек);</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северо-западной части села: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 по ул. Фрунзе (планируется размещение 27 индивидуальных жилых домов, ориентировочная общая площадь жилищного фонда – 4050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расчётная численность населения – 81 человек).</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b/>
                <w:sz w:val="12"/>
                <w:szCs w:val="12"/>
              </w:rPr>
              <w:t xml:space="preserve">Развитие жилой зоны до 2033 года в поселке </w:t>
            </w:r>
            <w:proofErr w:type="spellStart"/>
            <w:r w:rsidRPr="007D3D41">
              <w:rPr>
                <w:rFonts w:ascii="Times New Roman" w:eastAsia="Calibri" w:hAnsi="Times New Roman" w:cs="Times New Roman"/>
                <w:b/>
                <w:sz w:val="12"/>
                <w:szCs w:val="12"/>
              </w:rPr>
              <w:t>Алимовка</w:t>
            </w:r>
            <w:proofErr w:type="spellEnd"/>
            <w:r w:rsidRPr="007D3D41">
              <w:rPr>
                <w:rFonts w:ascii="Times New Roman" w:eastAsia="Calibri" w:hAnsi="Times New Roman" w:cs="Times New Roman"/>
                <w:b/>
                <w:sz w:val="12"/>
                <w:szCs w:val="12"/>
              </w:rPr>
              <w:t xml:space="preserve"> планируется:</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За счет уплотнения существующей застройки:</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юго-восточной части села: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 по ул. Школьная (планируется размещение 5 индивидуальных жилых домов, ориентировочная общая площадь жилищного фонда – 750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расчётная численность населения – 15 человек);</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северо-западной части села: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 по ул. Школьная (планируется размещение 45 индивидуальных жилых домов, ориентировочная общая площадь жилищного фонда – 6750 </w:t>
            </w:r>
            <w:proofErr w:type="spellStart"/>
            <w:r w:rsidRPr="007D3D41">
              <w:rPr>
                <w:rFonts w:ascii="Times New Roman" w:eastAsia="Calibri" w:hAnsi="Times New Roman" w:cs="Times New Roman"/>
                <w:sz w:val="12"/>
                <w:szCs w:val="12"/>
              </w:rPr>
              <w:t>кв</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 расчётная численность населения – 135 человек).</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Новое строительство:</w:t>
            </w:r>
          </w:p>
          <w:p w:rsidR="0043101A" w:rsidRPr="007D3D41" w:rsidRDefault="007D3D41" w:rsidP="007D3D41">
            <w:pPr>
              <w:tabs>
                <w:tab w:val="left" w:pos="284"/>
              </w:tabs>
              <w:rPr>
                <w:rFonts w:ascii="Times New Roman" w:eastAsia="Calibri" w:hAnsi="Times New Roman" w:cs="Times New Roman"/>
                <w:b/>
                <w:sz w:val="12"/>
                <w:szCs w:val="12"/>
              </w:rPr>
            </w:pPr>
            <w:r>
              <w:rPr>
                <w:rFonts w:ascii="Times New Roman" w:eastAsia="Calibri" w:hAnsi="Times New Roman" w:cs="Times New Roman"/>
                <w:sz w:val="12"/>
                <w:szCs w:val="12"/>
              </w:rPr>
              <w:t xml:space="preserve">- </w:t>
            </w:r>
            <w:r w:rsidR="0043101A" w:rsidRPr="007D3D41">
              <w:rPr>
                <w:rFonts w:ascii="Times New Roman" w:eastAsia="Calibri" w:hAnsi="Times New Roman" w:cs="Times New Roman"/>
                <w:sz w:val="12"/>
                <w:szCs w:val="12"/>
              </w:rPr>
              <w:t xml:space="preserve">на площадке № 1 площадью 5,11 га, расположенной в северо-западной части поселка (планируется размещение 26 индивидуальных жилых домов, ориентировочная общая площадь жилищного фонда – 3 900 </w:t>
            </w:r>
            <w:proofErr w:type="spellStart"/>
            <w:r w:rsidR="0043101A" w:rsidRPr="007D3D41">
              <w:rPr>
                <w:rFonts w:ascii="Times New Roman" w:eastAsia="Calibri" w:hAnsi="Times New Roman" w:cs="Times New Roman"/>
                <w:sz w:val="12"/>
                <w:szCs w:val="12"/>
              </w:rPr>
              <w:t>кв</w:t>
            </w:r>
            <w:proofErr w:type="gramStart"/>
            <w:r w:rsidR="0043101A" w:rsidRPr="007D3D41">
              <w:rPr>
                <w:rFonts w:ascii="Times New Roman" w:eastAsia="Calibri" w:hAnsi="Times New Roman" w:cs="Times New Roman"/>
                <w:sz w:val="12"/>
                <w:szCs w:val="12"/>
              </w:rPr>
              <w:t>.м</w:t>
            </w:r>
            <w:proofErr w:type="spellEnd"/>
            <w:proofErr w:type="gramEnd"/>
            <w:r w:rsidR="0043101A" w:rsidRPr="007D3D41">
              <w:rPr>
                <w:rFonts w:ascii="Times New Roman" w:eastAsia="Calibri" w:hAnsi="Times New Roman" w:cs="Times New Roman"/>
                <w:sz w:val="12"/>
                <w:szCs w:val="12"/>
              </w:rPr>
              <w:t>, расчётная численность населения – 78 человек);</w:t>
            </w:r>
          </w:p>
          <w:p w:rsidR="0043101A" w:rsidRPr="007D3D41" w:rsidRDefault="007D3D41" w:rsidP="007D3D41">
            <w:pPr>
              <w:tabs>
                <w:tab w:val="left" w:pos="284"/>
              </w:tabs>
              <w:rPr>
                <w:rFonts w:ascii="Times New Roman" w:eastAsia="Calibri" w:hAnsi="Times New Roman" w:cs="Times New Roman"/>
                <w:b/>
                <w:sz w:val="12"/>
                <w:szCs w:val="12"/>
              </w:rPr>
            </w:pPr>
            <w:r>
              <w:rPr>
                <w:rFonts w:ascii="Times New Roman" w:eastAsia="Calibri" w:hAnsi="Times New Roman" w:cs="Times New Roman"/>
                <w:sz w:val="12"/>
                <w:szCs w:val="12"/>
              </w:rPr>
              <w:t xml:space="preserve">- </w:t>
            </w:r>
            <w:r w:rsidR="0043101A" w:rsidRPr="007D3D41">
              <w:rPr>
                <w:rFonts w:ascii="Times New Roman" w:eastAsia="Calibri" w:hAnsi="Times New Roman" w:cs="Times New Roman"/>
                <w:sz w:val="12"/>
                <w:szCs w:val="12"/>
              </w:rPr>
              <w:t xml:space="preserve">на площадке № 2 площадью 1,5 га, расположенной в центральной части поселка (планируется размещение 8 индивидуальных жилых домов, ориентировочная общая площадь жилищного фонда – 1200 </w:t>
            </w:r>
            <w:proofErr w:type="spellStart"/>
            <w:r w:rsidR="0043101A" w:rsidRPr="007D3D41">
              <w:rPr>
                <w:rFonts w:ascii="Times New Roman" w:eastAsia="Calibri" w:hAnsi="Times New Roman" w:cs="Times New Roman"/>
                <w:sz w:val="12"/>
                <w:szCs w:val="12"/>
              </w:rPr>
              <w:t>кв</w:t>
            </w:r>
            <w:proofErr w:type="gramStart"/>
            <w:r w:rsidR="0043101A" w:rsidRPr="007D3D41">
              <w:rPr>
                <w:rFonts w:ascii="Times New Roman" w:eastAsia="Calibri" w:hAnsi="Times New Roman" w:cs="Times New Roman"/>
                <w:sz w:val="12"/>
                <w:szCs w:val="12"/>
              </w:rPr>
              <w:t>.м</w:t>
            </w:r>
            <w:proofErr w:type="spellEnd"/>
            <w:proofErr w:type="gramEnd"/>
            <w:r w:rsidR="0043101A" w:rsidRPr="007D3D41">
              <w:rPr>
                <w:rFonts w:ascii="Times New Roman" w:eastAsia="Calibri" w:hAnsi="Times New Roman" w:cs="Times New Roman"/>
                <w:sz w:val="12"/>
                <w:szCs w:val="12"/>
              </w:rPr>
              <w:t>, расчётная численность населения – 24 человек).</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b/>
                <w:sz w:val="12"/>
                <w:szCs w:val="12"/>
              </w:rPr>
              <w:t>Развитие жилой зоны до 2033 года в деревне Средняя Орлянка планируется:</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За счет уплотнения существующей застройки:</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в центральной части деревни:</w:t>
            </w:r>
          </w:p>
          <w:p w:rsidR="0043101A" w:rsidRPr="007D3D41" w:rsidRDefault="007D3D41" w:rsidP="007D3D4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3101A" w:rsidRPr="007D3D41">
              <w:rPr>
                <w:rFonts w:ascii="Times New Roman" w:eastAsia="Calibri" w:hAnsi="Times New Roman" w:cs="Times New Roman"/>
                <w:sz w:val="12"/>
                <w:szCs w:val="12"/>
              </w:rPr>
              <w:t xml:space="preserve">по ул. Заречная (планируется размещение 18 индивидуальных жилых домов, ориентировочная общая площадь жилищного фонда – 2700 </w:t>
            </w:r>
            <w:proofErr w:type="spellStart"/>
            <w:r w:rsidR="0043101A" w:rsidRPr="007D3D41">
              <w:rPr>
                <w:rFonts w:ascii="Times New Roman" w:eastAsia="Calibri" w:hAnsi="Times New Roman" w:cs="Times New Roman"/>
                <w:sz w:val="12"/>
                <w:szCs w:val="12"/>
              </w:rPr>
              <w:t>кв</w:t>
            </w:r>
            <w:proofErr w:type="gramStart"/>
            <w:r w:rsidR="0043101A" w:rsidRPr="007D3D41">
              <w:rPr>
                <w:rFonts w:ascii="Times New Roman" w:eastAsia="Calibri" w:hAnsi="Times New Roman" w:cs="Times New Roman"/>
                <w:sz w:val="12"/>
                <w:szCs w:val="12"/>
              </w:rPr>
              <w:t>.м</w:t>
            </w:r>
            <w:proofErr w:type="spellEnd"/>
            <w:proofErr w:type="gramEnd"/>
            <w:r w:rsidR="0043101A" w:rsidRPr="007D3D41">
              <w:rPr>
                <w:rFonts w:ascii="Times New Roman" w:eastAsia="Calibri" w:hAnsi="Times New Roman" w:cs="Times New Roman"/>
                <w:sz w:val="12"/>
                <w:szCs w:val="12"/>
              </w:rPr>
              <w:t>, расчётная численность населения – 54 человек);</w:t>
            </w:r>
          </w:p>
          <w:p w:rsidR="0043101A" w:rsidRPr="007D3D41" w:rsidRDefault="007D3D41" w:rsidP="007D3D4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3101A" w:rsidRPr="007D3D41">
              <w:rPr>
                <w:rFonts w:ascii="Times New Roman" w:eastAsia="Calibri" w:hAnsi="Times New Roman" w:cs="Times New Roman"/>
                <w:sz w:val="12"/>
                <w:szCs w:val="12"/>
              </w:rPr>
              <w:t xml:space="preserve">по ул. Придорожная (планируется размещение 20индивидуальных жилых домов, ориентировочная общая площадь жилищного фонда – 3000 </w:t>
            </w:r>
            <w:proofErr w:type="spellStart"/>
            <w:r w:rsidR="0043101A" w:rsidRPr="007D3D41">
              <w:rPr>
                <w:rFonts w:ascii="Times New Roman" w:eastAsia="Calibri" w:hAnsi="Times New Roman" w:cs="Times New Roman"/>
                <w:sz w:val="12"/>
                <w:szCs w:val="12"/>
              </w:rPr>
              <w:t>кв</w:t>
            </w:r>
            <w:proofErr w:type="gramStart"/>
            <w:r w:rsidR="0043101A" w:rsidRPr="007D3D41">
              <w:rPr>
                <w:rFonts w:ascii="Times New Roman" w:eastAsia="Calibri" w:hAnsi="Times New Roman" w:cs="Times New Roman"/>
                <w:sz w:val="12"/>
                <w:szCs w:val="12"/>
              </w:rPr>
              <w:t>.м</w:t>
            </w:r>
            <w:proofErr w:type="spellEnd"/>
            <w:proofErr w:type="gramEnd"/>
            <w:r w:rsidR="0043101A" w:rsidRPr="007D3D41">
              <w:rPr>
                <w:rFonts w:ascii="Times New Roman" w:eastAsia="Calibri" w:hAnsi="Times New Roman" w:cs="Times New Roman"/>
                <w:sz w:val="12"/>
                <w:szCs w:val="12"/>
              </w:rPr>
              <w:t>, расчётная численность населения – 60 человек).</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Новое строительство:</w:t>
            </w:r>
          </w:p>
          <w:p w:rsidR="0043101A" w:rsidRPr="007D3D41" w:rsidRDefault="007D3D41" w:rsidP="007D3D41">
            <w:pPr>
              <w:tabs>
                <w:tab w:val="left" w:pos="284"/>
              </w:tabs>
              <w:rPr>
                <w:rFonts w:ascii="Times New Roman" w:eastAsia="Calibri" w:hAnsi="Times New Roman" w:cs="Times New Roman"/>
                <w:b/>
                <w:sz w:val="12"/>
                <w:szCs w:val="12"/>
              </w:rPr>
            </w:pPr>
            <w:r>
              <w:rPr>
                <w:rFonts w:ascii="Times New Roman" w:eastAsia="Calibri" w:hAnsi="Times New Roman" w:cs="Times New Roman"/>
                <w:sz w:val="12"/>
                <w:szCs w:val="12"/>
              </w:rPr>
              <w:t xml:space="preserve">- </w:t>
            </w:r>
            <w:r w:rsidR="0043101A" w:rsidRPr="007D3D41">
              <w:rPr>
                <w:rFonts w:ascii="Times New Roman" w:eastAsia="Calibri" w:hAnsi="Times New Roman" w:cs="Times New Roman"/>
                <w:sz w:val="12"/>
                <w:szCs w:val="12"/>
              </w:rPr>
              <w:t xml:space="preserve">на площадке № 3 площадью 6,94 га, расположенной в южной части деревни (планируется размещение 40 индивидуальных жилых домов, ориентировочная общая площадь жилищного фонда – 6000 </w:t>
            </w:r>
            <w:proofErr w:type="spellStart"/>
            <w:r w:rsidR="0043101A" w:rsidRPr="007D3D41">
              <w:rPr>
                <w:rFonts w:ascii="Times New Roman" w:eastAsia="Calibri" w:hAnsi="Times New Roman" w:cs="Times New Roman"/>
                <w:sz w:val="12"/>
                <w:szCs w:val="12"/>
              </w:rPr>
              <w:t>кв</w:t>
            </w:r>
            <w:proofErr w:type="gramStart"/>
            <w:r w:rsidR="0043101A" w:rsidRPr="007D3D41">
              <w:rPr>
                <w:rFonts w:ascii="Times New Roman" w:eastAsia="Calibri" w:hAnsi="Times New Roman" w:cs="Times New Roman"/>
                <w:sz w:val="12"/>
                <w:szCs w:val="12"/>
              </w:rPr>
              <w:t>.м</w:t>
            </w:r>
            <w:proofErr w:type="spellEnd"/>
            <w:proofErr w:type="gramEnd"/>
            <w:r w:rsidR="0043101A" w:rsidRPr="007D3D41">
              <w:rPr>
                <w:rFonts w:ascii="Times New Roman" w:eastAsia="Calibri" w:hAnsi="Times New Roman" w:cs="Times New Roman"/>
                <w:sz w:val="12"/>
                <w:szCs w:val="12"/>
              </w:rPr>
              <w:t>, расчётная численность населения – 120 человек);</w:t>
            </w:r>
          </w:p>
          <w:p w:rsidR="0043101A" w:rsidRPr="007D3D41" w:rsidRDefault="007D3D41" w:rsidP="007D3D41">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43101A" w:rsidRPr="007D3D41">
              <w:rPr>
                <w:rFonts w:ascii="Times New Roman" w:eastAsia="Calibri" w:hAnsi="Times New Roman" w:cs="Times New Roman"/>
                <w:sz w:val="12"/>
                <w:szCs w:val="12"/>
              </w:rPr>
              <w:t xml:space="preserve">на площадке № 4 площадью 8,91 га, расположенной в северо-западной части деревни (планируется размещение 53 индивидуальных жилых домов, ориентировочная общая площадь жилищного фонда – 7950 </w:t>
            </w:r>
            <w:proofErr w:type="spellStart"/>
            <w:r w:rsidR="0043101A" w:rsidRPr="007D3D41">
              <w:rPr>
                <w:rFonts w:ascii="Times New Roman" w:eastAsia="Calibri" w:hAnsi="Times New Roman" w:cs="Times New Roman"/>
                <w:sz w:val="12"/>
                <w:szCs w:val="12"/>
              </w:rPr>
              <w:t>кв</w:t>
            </w:r>
            <w:proofErr w:type="gramStart"/>
            <w:r w:rsidR="0043101A" w:rsidRPr="007D3D41">
              <w:rPr>
                <w:rFonts w:ascii="Times New Roman" w:eastAsia="Calibri" w:hAnsi="Times New Roman" w:cs="Times New Roman"/>
                <w:sz w:val="12"/>
                <w:szCs w:val="12"/>
              </w:rPr>
              <w:t>.м</w:t>
            </w:r>
            <w:proofErr w:type="spellEnd"/>
            <w:proofErr w:type="gramEnd"/>
            <w:r w:rsidR="0043101A" w:rsidRPr="007D3D41">
              <w:rPr>
                <w:rFonts w:ascii="Times New Roman" w:eastAsia="Calibri" w:hAnsi="Times New Roman" w:cs="Times New Roman"/>
                <w:sz w:val="12"/>
                <w:szCs w:val="12"/>
              </w:rPr>
              <w:t>, расчётная численность населения – 159 человек).</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Общественно-деловые зоны</w:t>
            </w:r>
          </w:p>
          <w:p w:rsidR="0043101A" w:rsidRPr="007D3D41" w:rsidRDefault="0043101A" w:rsidP="007D3D41">
            <w:pPr>
              <w:tabs>
                <w:tab w:val="left" w:pos="284"/>
              </w:tabs>
              <w:rPr>
                <w:rFonts w:ascii="Times New Roman" w:eastAsia="Calibri" w:hAnsi="Times New Roman" w:cs="Times New Roman"/>
                <w:sz w:val="12"/>
                <w:szCs w:val="12"/>
              </w:rPr>
            </w:pP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3,5649</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4</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регионального значения: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фельдшерско-акушерский пункт в селе Верхняя Орлянка по ул. Почтовая, 2а;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фельдшерско-акушерский пункт в поселке Калиновый Ключ по ул. Нефтяников, 6.</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сельского поселения: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здание администрации сельского поселения в селе Верхняя Орлянка по ул. Почтовая, 2а (реконструкция).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автоматизированная телефонная станция в селе Верхняя Орлянка по ул. Почтовая (увеличение емкости на 70 номеров);</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объект культурно-досугового (клубного) типа (культурно-досуговый центр) в селе Верхняя Орлянка по ул. Советская (100 мест);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объект культурно-досугового (клубного) типа (сельский клуб) в селе Верхняя Орлянка по ул. Советская, 11 (реконструкция, 50 мест);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lastRenderedPageBreak/>
              <w:t xml:space="preserve">Реконструкция - объект культурно-просветительного назначения (библиотека) в селе Верхняя Орлянка по ул. Советская, 17 (реконструкция, 6 </w:t>
            </w:r>
            <w:proofErr w:type="spellStart"/>
            <w:r w:rsidRPr="007D3D41">
              <w:rPr>
                <w:rFonts w:ascii="Times New Roman" w:eastAsia="Calibri" w:hAnsi="Times New Roman" w:cs="Times New Roman"/>
                <w:sz w:val="12"/>
                <w:szCs w:val="12"/>
              </w:rPr>
              <w:t>чит</w:t>
            </w:r>
            <w:proofErr w:type="spellEnd"/>
            <w:r w:rsidRPr="007D3D41">
              <w:rPr>
                <w:rFonts w:ascii="Times New Roman" w:eastAsia="Calibri" w:hAnsi="Times New Roman" w:cs="Times New Roman"/>
                <w:sz w:val="12"/>
                <w:szCs w:val="12"/>
              </w:rPr>
              <w:t>. мест, 9 тыс. книг);</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объект культурно-досугового (клубного) типа (сельский клуб) в поселке Калиновый Ключ по ул. Нефтяников;</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объект культурно-досугового (клубного) типа (клуб) в поселке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по ул. </w:t>
            </w:r>
            <w:proofErr w:type="gramStart"/>
            <w:r w:rsidRPr="007D3D41">
              <w:rPr>
                <w:rFonts w:ascii="Times New Roman" w:eastAsia="Calibri" w:hAnsi="Times New Roman" w:cs="Times New Roman"/>
                <w:sz w:val="12"/>
                <w:szCs w:val="12"/>
              </w:rPr>
              <w:t>Школьная</w:t>
            </w:r>
            <w:proofErr w:type="gramEnd"/>
            <w:r w:rsidRPr="007D3D41">
              <w:rPr>
                <w:rFonts w:ascii="Times New Roman" w:eastAsia="Calibri" w:hAnsi="Times New Roman" w:cs="Times New Roman"/>
                <w:sz w:val="12"/>
                <w:szCs w:val="12"/>
              </w:rPr>
              <w:t xml:space="preserve"> (100 мест);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объект культурно-досугового (клубного) типа (клуб) в деревне Средняя Орлянка по </w:t>
            </w:r>
            <w:r w:rsidRPr="007D3D41">
              <w:rPr>
                <w:rFonts w:ascii="Times New Roman" w:eastAsia="Calibri" w:hAnsi="Times New Roman" w:cs="Times New Roman"/>
                <w:sz w:val="12"/>
                <w:szCs w:val="12"/>
              </w:rPr>
              <w:br/>
              <w:t>ул. Придорожная (100 мест);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трансформаторная подстанция в селе Верхняя Орлянка по ул. Советская (ТП-10/0,4кВ, 1х160кВА-1шт.).</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b/>
                <w:sz w:val="12"/>
                <w:szCs w:val="12"/>
              </w:rPr>
              <w:t>Зоны рекреационного назначения</w:t>
            </w:r>
          </w:p>
          <w:p w:rsidR="0043101A" w:rsidRPr="007D3D41" w:rsidRDefault="0043101A" w:rsidP="007D3D41">
            <w:pPr>
              <w:tabs>
                <w:tab w:val="left" w:pos="284"/>
              </w:tabs>
              <w:rPr>
                <w:rFonts w:ascii="Times New Roman" w:eastAsia="Calibri" w:hAnsi="Times New Roman" w:cs="Times New Roman"/>
                <w:sz w:val="12"/>
                <w:szCs w:val="12"/>
              </w:rPr>
            </w:pP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138,1345</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сельского поселения: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спортивное сооружение (спортивная детская площадка) в поселке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по ул.1 (площадь – 0,3 га);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спортивное сооружение (спортивная детская площадка) в деревне Средняя Орлянка по ул. Придорожная (площадь – 0,3 га);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парк культуры и отдыха (сквер) в селе Верхняя Орлянка по ул. Советская (площадь – 0,6 га);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парк культуры и отдыха (сквер) в поселке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по ул. 1 (площадь – 1,15 га);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парк культуры и отдыха (сквер) в дерене Средняя Орлянка по ул. Придорожная (площадь – 0,8 га).</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b/>
                <w:sz w:val="12"/>
                <w:szCs w:val="12"/>
              </w:rPr>
              <w:t>Зоны лесов</w:t>
            </w: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373,8264</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b/>
                <w:sz w:val="12"/>
                <w:szCs w:val="12"/>
              </w:rPr>
              <w:t xml:space="preserve">Зоны сельскохозяйственного использования </w:t>
            </w: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9115,5912</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300</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сельского поселения: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Реконструкция - трансформаторная подстанция в деревне Средняя Орлянка в районе площадки №3 (реконструкция, ТП-10/0,4кВ, 1х250кВА-1шт.);</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водозабор в поселке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в северо-западной части (производительность 150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w:t>
            </w:r>
            <w:proofErr w:type="spellStart"/>
            <w:r w:rsidRPr="007D3D41">
              <w:rPr>
                <w:rFonts w:ascii="Times New Roman" w:eastAsia="Calibri" w:hAnsi="Times New Roman" w:cs="Times New Roman"/>
                <w:sz w:val="12"/>
                <w:szCs w:val="12"/>
              </w:rPr>
              <w:t>сут</w:t>
            </w:r>
            <w:proofErr w:type="spellEnd"/>
            <w:r w:rsidRPr="007D3D41">
              <w:rPr>
                <w:rFonts w:ascii="Times New Roman" w:eastAsia="Calibri" w:hAnsi="Times New Roman" w:cs="Times New Roman"/>
                <w:sz w:val="12"/>
                <w:szCs w:val="12"/>
              </w:rPr>
              <w:t>);</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водозабор в деревне Средняя Орлянка, в северной части (производительность 180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w:t>
            </w:r>
            <w:proofErr w:type="spellStart"/>
            <w:r w:rsidRPr="007D3D41">
              <w:rPr>
                <w:rFonts w:ascii="Times New Roman" w:eastAsia="Calibri" w:hAnsi="Times New Roman" w:cs="Times New Roman"/>
                <w:sz w:val="12"/>
                <w:szCs w:val="12"/>
              </w:rPr>
              <w:t>сут</w:t>
            </w:r>
            <w:proofErr w:type="spellEnd"/>
            <w:r w:rsidRPr="007D3D41">
              <w:rPr>
                <w:rFonts w:ascii="Times New Roman" w:eastAsia="Calibri" w:hAnsi="Times New Roman" w:cs="Times New Roman"/>
                <w:sz w:val="12"/>
                <w:szCs w:val="12"/>
              </w:rPr>
              <w:t>);</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водонапорная башня в поселке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в юго-западной части (50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водонапорная башня в деревне Средняя Орлянка в западной части (50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объекты обеспечения пожарной безопасности  (пожарный пирс) за границами села Верхняя Орлянка, на берегу пруда </w:t>
            </w:r>
            <w:proofErr w:type="spellStart"/>
            <w:r w:rsidRPr="007D3D41">
              <w:rPr>
                <w:rFonts w:ascii="Times New Roman" w:eastAsia="Calibri" w:hAnsi="Times New Roman" w:cs="Times New Roman"/>
                <w:sz w:val="12"/>
                <w:szCs w:val="12"/>
              </w:rPr>
              <w:t>Игонькин</w:t>
            </w:r>
            <w:proofErr w:type="spellEnd"/>
            <w:r w:rsidRPr="007D3D41">
              <w:rPr>
                <w:rFonts w:ascii="Times New Roman" w:eastAsia="Calibri" w:hAnsi="Times New Roman" w:cs="Times New Roman"/>
                <w:sz w:val="12"/>
                <w:szCs w:val="12"/>
              </w:rPr>
              <w:t xml:space="preserve"> (съе</w:t>
            </w:r>
            <w:proofErr w:type="gramStart"/>
            <w:r w:rsidRPr="007D3D41">
              <w:rPr>
                <w:rFonts w:ascii="Times New Roman" w:eastAsia="Calibri" w:hAnsi="Times New Roman" w:cs="Times New Roman"/>
                <w:sz w:val="12"/>
                <w:szCs w:val="12"/>
              </w:rPr>
              <w:t>зд с тв</w:t>
            </w:r>
            <w:proofErr w:type="gramEnd"/>
            <w:r w:rsidRPr="007D3D41">
              <w:rPr>
                <w:rFonts w:ascii="Times New Roman" w:eastAsia="Calibri" w:hAnsi="Times New Roman" w:cs="Times New Roman"/>
                <w:sz w:val="12"/>
                <w:szCs w:val="12"/>
              </w:rPr>
              <w:t>ердым покрытием шириной 3,5 м, площадка размером 12х12 м).</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Производственные зоны, зоны инженерной и транспортной инфраструктур</w:t>
            </w: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118,4458</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2</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сельского поселения: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Реконструкция - водозабор в северной части села Верхняя Орлянка (реконструкция, увеличение производительности до 105 </w:t>
            </w:r>
            <w:proofErr w:type="spellStart"/>
            <w:r w:rsidRPr="007D3D41">
              <w:rPr>
                <w:rFonts w:ascii="Times New Roman" w:eastAsia="Calibri" w:hAnsi="Times New Roman" w:cs="Times New Roman"/>
                <w:sz w:val="12"/>
                <w:szCs w:val="12"/>
              </w:rPr>
              <w:t>куб</w:t>
            </w:r>
            <w:proofErr w:type="gramStart"/>
            <w:r w:rsidRPr="007D3D41">
              <w:rPr>
                <w:rFonts w:ascii="Times New Roman" w:eastAsia="Calibri" w:hAnsi="Times New Roman" w:cs="Times New Roman"/>
                <w:sz w:val="12"/>
                <w:szCs w:val="12"/>
              </w:rPr>
              <w:t>.м</w:t>
            </w:r>
            <w:proofErr w:type="spellEnd"/>
            <w:proofErr w:type="gramEnd"/>
            <w:r w:rsidRPr="007D3D41">
              <w:rPr>
                <w:rFonts w:ascii="Times New Roman" w:eastAsia="Calibri" w:hAnsi="Times New Roman" w:cs="Times New Roman"/>
                <w:sz w:val="12"/>
                <w:szCs w:val="12"/>
              </w:rPr>
              <w:t>/</w:t>
            </w:r>
            <w:proofErr w:type="spellStart"/>
            <w:r w:rsidRPr="007D3D41">
              <w:rPr>
                <w:rFonts w:ascii="Times New Roman" w:eastAsia="Calibri" w:hAnsi="Times New Roman" w:cs="Times New Roman"/>
                <w:sz w:val="12"/>
                <w:szCs w:val="12"/>
              </w:rPr>
              <w:t>сут</w:t>
            </w:r>
            <w:proofErr w:type="spellEnd"/>
            <w:r w:rsidRPr="007D3D41">
              <w:rPr>
                <w:rFonts w:ascii="Times New Roman" w:eastAsia="Calibri" w:hAnsi="Times New Roman" w:cs="Times New Roman"/>
                <w:sz w:val="12"/>
                <w:szCs w:val="12"/>
              </w:rPr>
              <w:t>).</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b/>
                <w:bCs/>
                <w:sz w:val="12"/>
                <w:szCs w:val="12"/>
              </w:rPr>
            </w:pPr>
            <w:r w:rsidRPr="007D3D41">
              <w:rPr>
                <w:rFonts w:ascii="Times New Roman" w:eastAsia="Calibri" w:hAnsi="Times New Roman" w:cs="Times New Roman"/>
                <w:b/>
                <w:bCs/>
                <w:sz w:val="12"/>
                <w:szCs w:val="12"/>
              </w:rPr>
              <w:t>Производственная зона</w:t>
            </w: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12,3282</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3</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50</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регионального значения:</w:t>
            </w:r>
          </w:p>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sz w:val="12"/>
                <w:szCs w:val="12"/>
              </w:rPr>
              <w:t>Строительство - объекты обеспечения пожарной безопасности  (пожарное депо) на 2 пожарные машины в селе Верхняя Орлянка по ул. Почтовая.</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b/>
                <w:sz w:val="12"/>
                <w:szCs w:val="12"/>
              </w:rPr>
              <w:t>Зоны специального назначения</w:t>
            </w:r>
          </w:p>
        </w:tc>
        <w:tc>
          <w:tcPr>
            <w:tcW w:w="960"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w:t>
            </w:r>
          </w:p>
        </w:tc>
        <w:tc>
          <w:tcPr>
            <w:tcW w:w="959" w:type="pct"/>
          </w:tcPr>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8,0886</w:t>
            </w:r>
          </w:p>
        </w:tc>
        <w:tc>
          <w:tcPr>
            <w:tcW w:w="1010"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w:t>
            </w:r>
          </w:p>
        </w:tc>
        <w:tc>
          <w:tcPr>
            <w:tcW w:w="1216" w:type="pct"/>
          </w:tcPr>
          <w:p w:rsidR="0043101A" w:rsidRPr="0043101A" w:rsidRDefault="0043101A" w:rsidP="007D3D41">
            <w:pPr>
              <w:tabs>
                <w:tab w:val="left" w:pos="284"/>
              </w:tabs>
              <w:rPr>
                <w:rFonts w:ascii="Times New Roman" w:eastAsia="Calibri" w:hAnsi="Times New Roman" w:cs="Times New Roman"/>
                <w:sz w:val="12"/>
                <w:szCs w:val="12"/>
              </w:rPr>
            </w:pPr>
            <w:r w:rsidRPr="0043101A">
              <w:rPr>
                <w:rFonts w:ascii="Times New Roman" w:eastAsia="Calibri" w:hAnsi="Times New Roman" w:cs="Times New Roman"/>
                <w:sz w:val="12"/>
                <w:szCs w:val="12"/>
              </w:rPr>
              <w:t>50</w:t>
            </w:r>
          </w:p>
        </w:tc>
      </w:tr>
      <w:tr w:rsidR="0043101A" w:rsidRPr="0043101A" w:rsidTr="007D3D41">
        <w:trPr>
          <w:trHeight w:val="20"/>
        </w:trPr>
        <w:tc>
          <w:tcPr>
            <w:tcW w:w="855" w:type="pct"/>
          </w:tcPr>
          <w:p w:rsidR="0043101A" w:rsidRPr="007D3D41" w:rsidRDefault="0043101A" w:rsidP="007D3D41">
            <w:pPr>
              <w:tabs>
                <w:tab w:val="left" w:pos="284"/>
              </w:tabs>
              <w:rPr>
                <w:rFonts w:ascii="Times New Roman" w:eastAsia="Calibri" w:hAnsi="Times New Roman" w:cs="Times New Roman"/>
                <w:sz w:val="12"/>
                <w:szCs w:val="12"/>
              </w:rPr>
            </w:pPr>
          </w:p>
        </w:tc>
        <w:tc>
          <w:tcPr>
            <w:tcW w:w="4145" w:type="pct"/>
            <w:gridSpan w:val="4"/>
          </w:tcPr>
          <w:p w:rsidR="0043101A" w:rsidRPr="007D3D41" w:rsidRDefault="0043101A" w:rsidP="007D3D41">
            <w:pPr>
              <w:tabs>
                <w:tab w:val="left" w:pos="284"/>
              </w:tabs>
              <w:rPr>
                <w:rFonts w:ascii="Times New Roman" w:eastAsia="Calibri" w:hAnsi="Times New Roman" w:cs="Times New Roman"/>
                <w:b/>
                <w:sz w:val="12"/>
                <w:szCs w:val="12"/>
              </w:rPr>
            </w:pPr>
            <w:r w:rsidRPr="007D3D41">
              <w:rPr>
                <w:rFonts w:ascii="Times New Roman" w:eastAsia="Calibri" w:hAnsi="Times New Roman" w:cs="Times New Roman"/>
                <w:b/>
                <w:sz w:val="12"/>
                <w:szCs w:val="12"/>
              </w:rPr>
              <w:t>объекты местного значения сельского поселения:</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Строительство - кладбище на юго-востоке села Верхняя Орлянка на юго-востоке села (площадь – 2,6 га);</w:t>
            </w:r>
          </w:p>
          <w:p w:rsidR="0043101A" w:rsidRPr="007D3D41" w:rsidRDefault="0043101A" w:rsidP="007D3D41">
            <w:pPr>
              <w:tabs>
                <w:tab w:val="left" w:pos="284"/>
              </w:tabs>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Строительство - кладбище на юго-западе за границей поселка </w:t>
            </w:r>
            <w:proofErr w:type="spellStart"/>
            <w:r w:rsidRPr="007D3D41">
              <w:rPr>
                <w:rFonts w:ascii="Times New Roman" w:eastAsia="Calibri" w:hAnsi="Times New Roman" w:cs="Times New Roman"/>
                <w:sz w:val="12"/>
                <w:szCs w:val="12"/>
              </w:rPr>
              <w:t>Алимовка</w:t>
            </w:r>
            <w:proofErr w:type="spellEnd"/>
            <w:r w:rsidRPr="007D3D41">
              <w:rPr>
                <w:rFonts w:ascii="Times New Roman" w:eastAsia="Calibri" w:hAnsi="Times New Roman" w:cs="Times New Roman"/>
                <w:sz w:val="12"/>
                <w:szCs w:val="12"/>
              </w:rPr>
              <w:t xml:space="preserve"> (площадь – 1,0 га).</w:t>
            </w:r>
          </w:p>
        </w:tc>
      </w:tr>
    </w:tbl>
    <w:p w:rsidR="00D969BA" w:rsidRPr="00D969BA" w:rsidRDefault="007D3D41" w:rsidP="004600A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B6A2CAD" wp14:editId="6340D5DE">
            <wp:extent cx="2107095" cy="2134530"/>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9801" cy="213727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9598A94" wp14:editId="0B261CF2">
            <wp:extent cx="2043486" cy="2030268"/>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4244" cy="2031021"/>
                    </a:xfrm>
                    <a:prstGeom prst="rect">
                      <a:avLst/>
                    </a:prstGeom>
                    <a:noFill/>
                    <a:ln>
                      <a:noFill/>
                    </a:ln>
                  </pic:spPr>
                </pic:pic>
              </a:graphicData>
            </a:graphic>
          </wp:inline>
        </w:drawing>
      </w:r>
    </w:p>
    <w:p w:rsidR="00D969BA" w:rsidRPr="00D969BA" w:rsidRDefault="007D3D41" w:rsidP="00D969B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503126D6" wp14:editId="08ABBF0E">
            <wp:extent cx="2289975" cy="2309853"/>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0750" cy="231063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FCD315C" wp14:editId="3DEB75E2">
            <wp:extent cx="2251464" cy="2266122"/>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451" cy="2266109"/>
                    </a:xfrm>
                    <a:prstGeom prst="rect">
                      <a:avLst/>
                    </a:prstGeom>
                    <a:noFill/>
                    <a:ln>
                      <a:noFill/>
                    </a:ln>
                  </pic:spPr>
                </pic:pic>
              </a:graphicData>
            </a:graphic>
          </wp:inline>
        </w:drawing>
      </w:r>
    </w:p>
    <w:p w:rsidR="00E20A89" w:rsidRDefault="007D3D4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D162251" wp14:editId="252F2E48">
            <wp:extent cx="4770755" cy="3370953"/>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755" cy="3370953"/>
                    </a:xfrm>
                    <a:prstGeom prst="rect">
                      <a:avLst/>
                    </a:prstGeom>
                    <a:noFill/>
                    <a:ln>
                      <a:noFill/>
                    </a:ln>
                  </pic:spPr>
                </pic:pic>
              </a:graphicData>
            </a:graphic>
          </wp:inline>
        </w:drawing>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1. Состав проекта</w:t>
      </w:r>
      <w:r>
        <w:rPr>
          <w:rFonts w:ascii="Times New Roman" w:eastAsia="Calibri" w:hAnsi="Times New Roman" w:cs="Times New Roman"/>
          <w:sz w:val="12"/>
          <w:szCs w:val="12"/>
        </w:rPr>
        <w:t>……………………………………………………………………………………………………………………………………………….</w:t>
      </w:r>
      <w:r w:rsidRPr="007D3D41">
        <w:rPr>
          <w:rFonts w:ascii="Times New Roman" w:eastAsia="Calibri" w:hAnsi="Times New Roman" w:cs="Times New Roman"/>
          <w:sz w:val="12"/>
          <w:szCs w:val="12"/>
        </w:rPr>
        <w:t>2</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 Общие положения……………………………………………………………………………………………………………………………………………</w:t>
      </w:r>
      <w:r w:rsidRPr="007D3D41">
        <w:rPr>
          <w:rFonts w:ascii="Times New Roman" w:eastAsia="Calibri" w:hAnsi="Times New Roman" w:cs="Times New Roman"/>
          <w:sz w:val="12"/>
          <w:szCs w:val="12"/>
        </w:rPr>
        <w:t>3</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r w:rsidRPr="007D3D41">
        <w:rPr>
          <w:rFonts w:ascii="Times New Roman" w:eastAsia="Calibri" w:hAnsi="Times New Roman" w:cs="Times New Roman"/>
          <w:sz w:val="12"/>
          <w:szCs w:val="12"/>
        </w:rPr>
        <w:tab/>
      </w:r>
      <w:r>
        <w:rPr>
          <w:rFonts w:ascii="Times New Roman" w:eastAsia="Calibri" w:hAnsi="Times New Roman" w:cs="Times New Roman"/>
          <w:sz w:val="12"/>
          <w:szCs w:val="12"/>
        </w:rPr>
        <w:t>………………………</w:t>
      </w:r>
      <w:r w:rsidRPr="007D3D41">
        <w:rPr>
          <w:rFonts w:ascii="Times New Roman" w:eastAsia="Calibri" w:hAnsi="Times New Roman" w:cs="Times New Roman"/>
          <w:sz w:val="12"/>
          <w:szCs w:val="12"/>
        </w:rPr>
        <w:t>3</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 Обоснование внесен</w:t>
      </w:r>
      <w:r>
        <w:rPr>
          <w:rFonts w:ascii="Times New Roman" w:eastAsia="Calibri" w:hAnsi="Times New Roman" w:cs="Times New Roman"/>
          <w:sz w:val="12"/>
          <w:szCs w:val="12"/>
        </w:rPr>
        <w:t>ия в генеральный план изменений…………………………………………………………………………………………………..</w:t>
      </w:r>
      <w:r w:rsidRPr="007D3D41">
        <w:rPr>
          <w:rFonts w:ascii="Times New Roman" w:eastAsia="Calibri" w:hAnsi="Times New Roman" w:cs="Times New Roman"/>
          <w:sz w:val="12"/>
          <w:szCs w:val="12"/>
        </w:rPr>
        <w:t>6</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4.1. Анализ территории, в отнош</w:t>
      </w:r>
      <w:r>
        <w:rPr>
          <w:rFonts w:ascii="Times New Roman" w:eastAsia="Calibri" w:hAnsi="Times New Roman" w:cs="Times New Roman"/>
          <w:sz w:val="12"/>
          <w:szCs w:val="12"/>
        </w:rPr>
        <w:t>ении которой вносятся изменения………………………………………………………………………………………..</w:t>
      </w:r>
      <w:r w:rsidRPr="007D3D41">
        <w:rPr>
          <w:rFonts w:ascii="Times New Roman" w:eastAsia="Calibri" w:hAnsi="Times New Roman" w:cs="Times New Roman"/>
          <w:sz w:val="12"/>
          <w:szCs w:val="12"/>
        </w:rPr>
        <w:t>6</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4.2. Обоснован</w:t>
      </w:r>
      <w:r>
        <w:rPr>
          <w:rFonts w:ascii="Times New Roman" w:eastAsia="Calibri" w:hAnsi="Times New Roman" w:cs="Times New Roman"/>
          <w:sz w:val="12"/>
          <w:szCs w:val="12"/>
        </w:rPr>
        <w:t>ие изменений в генеральный план……………………………………………………………………………….………………………...</w:t>
      </w:r>
      <w:r w:rsidRPr="007D3D41">
        <w:rPr>
          <w:rFonts w:ascii="Times New Roman" w:eastAsia="Calibri" w:hAnsi="Times New Roman" w:cs="Times New Roman"/>
          <w:sz w:val="12"/>
          <w:szCs w:val="12"/>
        </w:rPr>
        <w:t>13</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4.3. Параметры функциональных зон, изменение которых повлечет проект изменений в генеральный план сель</w:t>
      </w:r>
      <w:r>
        <w:rPr>
          <w:rFonts w:ascii="Times New Roman" w:eastAsia="Calibri" w:hAnsi="Times New Roman" w:cs="Times New Roman"/>
          <w:sz w:val="12"/>
          <w:szCs w:val="12"/>
        </w:rPr>
        <w:t>ского поселения Верхняя Орлянка………………………………………………………………………………………………………………………………………………………...</w:t>
      </w:r>
      <w:r w:rsidRPr="007D3D41">
        <w:rPr>
          <w:rFonts w:ascii="Times New Roman" w:eastAsia="Calibri" w:hAnsi="Times New Roman" w:cs="Times New Roman"/>
          <w:sz w:val="12"/>
          <w:szCs w:val="12"/>
        </w:rPr>
        <w:t>14</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4.4. Учет границ лесничеств, особо </w:t>
      </w:r>
      <w:r>
        <w:rPr>
          <w:rFonts w:ascii="Times New Roman" w:eastAsia="Calibri" w:hAnsi="Times New Roman" w:cs="Times New Roman"/>
          <w:sz w:val="12"/>
          <w:szCs w:val="12"/>
        </w:rPr>
        <w:t>охраняемых природных территорий………………………………………………………………………………...</w:t>
      </w:r>
      <w:r w:rsidRPr="007D3D41">
        <w:rPr>
          <w:rFonts w:ascii="Times New Roman" w:eastAsia="Calibri" w:hAnsi="Times New Roman" w:cs="Times New Roman"/>
          <w:sz w:val="12"/>
          <w:szCs w:val="12"/>
        </w:rPr>
        <w:t>16</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lastRenderedPageBreak/>
        <w:t>4.5. Месторождения нефти</w:t>
      </w:r>
      <w:r w:rsidRPr="007D3D41">
        <w:rPr>
          <w:rFonts w:ascii="Times New Roman" w:eastAsia="Calibri" w:hAnsi="Times New Roman" w:cs="Times New Roman"/>
          <w:sz w:val="12"/>
          <w:szCs w:val="12"/>
        </w:rPr>
        <w:tab/>
      </w:r>
      <w:r>
        <w:rPr>
          <w:rFonts w:ascii="Times New Roman" w:eastAsia="Calibri" w:hAnsi="Times New Roman" w:cs="Times New Roman"/>
          <w:sz w:val="12"/>
          <w:szCs w:val="12"/>
        </w:rPr>
        <w:t>…………………………………………………………………………………………………………………………………..</w:t>
      </w:r>
      <w:r w:rsidRPr="007D3D41">
        <w:rPr>
          <w:rFonts w:ascii="Times New Roman" w:eastAsia="Calibri" w:hAnsi="Times New Roman" w:cs="Times New Roman"/>
          <w:sz w:val="12"/>
          <w:szCs w:val="12"/>
        </w:rPr>
        <w:t>16</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w:t>
      </w:r>
      <w:r>
        <w:rPr>
          <w:rFonts w:ascii="Times New Roman" w:eastAsia="Calibri" w:hAnsi="Times New Roman" w:cs="Times New Roman"/>
          <w:sz w:val="12"/>
          <w:szCs w:val="12"/>
        </w:rPr>
        <w:t>ексное развитие этих территорий………………………………………………………………………………………….</w:t>
      </w:r>
      <w:r w:rsidRPr="007D3D41">
        <w:rPr>
          <w:rFonts w:ascii="Times New Roman" w:eastAsia="Calibri" w:hAnsi="Times New Roman" w:cs="Times New Roman"/>
          <w:sz w:val="12"/>
          <w:szCs w:val="12"/>
        </w:rPr>
        <w:t>17</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6. </w:t>
      </w:r>
      <w:proofErr w:type="gramStart"/>
      <w:r w:rsidRPr="007D3D41">
        <w:rPr>
          <w:rFonts w:ascii="Times New Roman" w:eastAsia="Calibri" w:hAnsi="Times New Roman" w:cs="Times New Roman"/>
          <w:sz w:val="12"/>
          <w:szCs w:val="12"/>
        </w:rPr>
        <w:t>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r w:rsidRPr="007D3D41">
        <w:rPr>
          <w:rFonts w:ascii="Times New Roman" w:eastAsia="Calibri" w:hAnsi="Times New Roman" w:cs="Times New Roman"/>
          <w:sz w:val="12"/>
          <w:szCs w:val="12"/>
        </w:rPr>
        <w:tab/>
      </w:r>
      <w:r>
        <w:rPr>
          <w:rFonts w:ascii="Times New Roman" w:eastAsia="Calibri" w:hAnsi="Times New Roman" w:cs="Times New Roman"/>
          <w:sz w:val="12"/>
          <w:szCs w:val="12"/>
        </w:rPr>
        <w:t>……..</w:t>
      </w:r>
      <w:r w:rsidRPr="007D3D41">
        <w:rPr>
          <w:rFonts w:ascii="Times New Roman" w:eastAsia="Calibri" w:hAnsi="Times New Roman" w:cs="Times New Roman"/>
          <w:sz w:val="12"/>
          <w:szCs w:val="12"/>
        </w:rPr>
        <w:t>17</w:t>
      </w:r>
      <w:proofErr w:type="gramEnd"/>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7. </w:t>
      </w:r>
      <w:proofErr w:type="gramStart"/>
      <w:r w:rsidRPr="007D3D41">
        <w:rPr>
          <w:rFonts w:ascii="Times New Roman" w:eastAsia="Calibri" w:hAnsi="Times New Roman" w:cs="Times New Roman"/>
          <w:sz w:val="12"/>
          <w:szCs w:val="12"/>
        </w:rPr>
        <w:t xml:space="preserve">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w:t>
      </w:r>
      <w:r>
        <w:rPr>
          <w:rFonts w:ascii="Times New Roman" w:eastAsia="Calibri" w:hAnsi="Times New Roman" w:cs="Times New Roman"/>
          <w:sz w:val="12"/>
          <w:szCs w:val="12"/>
        </w:rPr>
        <w:t>комплексное развитие территорий…………………….</w:t>
      </w:r>
      <w:r w:rsidRPr="007D3D41">
        <w:rPr>
          <w:rFonts w:ascii="Times New Roman" w:eastAsia="Calibri" w:hAnsi="Times New Roman" w:cs="Times New Roman"/>
          <w:sz w:val="12"/>
          <w:szCs w:val="12"/>
        </w:rPr>
        <w:t>17</w:t>
      </w:r>
      <w:proofErr w:type="gramEnd"/>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r w:rsidRPr="007D3D41">
        <w:rPr>
          <w:rFonts w:ascii="Times New Roman" w:eastAsia="Calibri" w:hAnsi="Times New Roman" w:cs="Times New Roman"/>
          <w:sz w:val="12"/>
          <w:szCs w:val="12"/>
        </w:rPr>
        <w:tab/>
      </w:r>
      <w:r>
        <w:rPr>
          <w:rFonts w:ascii="Times New Roman" w:eastAsia="Calibri" w:hAnsi="Times New Roman" w:cs="Times New Roman"/>
          <w:sz w:val="12"/>
          <w:szCs w:val="12"/>
        </w:rPr>
        <w:t>……..</w:t>
      </w:r>
      <w:r w:rsidRPr="007D3D41">
        <w:rPr>
          <w:rFonts w:ascii="Times New Roman" w:eastAsia="Calibri" w:hAnsi="Times New Roman" w:cs="Times New Roman"/>
          <w:sz w:val="12"/>
          <w:szCs w:val="12"/>
        </w:rPr>
        <w:t>18</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w:t>
      </w:r>
      <w:r>
        <w:rPr>
          <w:rFonts w:ascii="Times New Roman" w:eastAsia="Calibri" w:hAnsi="Times New Roman" w:cs="Times New Roman"/>
          <w:sz w:val="12"/>
          <w:szCs w:val="12"/>
        </w:rPr>
        <w:t>селений регионального значения…………………………………………………………………………………………………………………………..</w:t>
      </w:r>
      <w:r w:rsidRPr="007D3D41">
        <w:rPr>
          <w:rFonts w:ascii="Times New Roman" w:eastAsia="Calibri" w:hAnsi="Times New Roman" w:cs="Times New Roman"/>
          <w:sz w:val="12"/>
          <w:szCs w:val="12"/>
        </w:rPr>
        <w:t>18</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10. Перечень земельных участков, которые </w:t>
      </w:r>
      <w:proofErr w:type="gramStart"/>
      <w:r w:rsidRPr="007D3D41">
        <w:rPr>
          <w:rFonts w:ascii="Times New Roman" w:eastAsia="Calibri" w:hAnsi="Times New Roman" w:cs="Times New Roman"/>
          <w:sz w:val="12"/>
          <w:szCs w:val="12"/>
        </w:rPr>
        <w:t>включаются в границы / исключаютс</w:t>
      </w:r>
      <w:r>
        <w:rPr>
          <w:rFonts w:ascii="Times New Roman" w:eastAsia="Calibri" w:hAnsi="Times New Roman" w:cs="Times New Roman"/>
          <w:sz w:val="12"/>
          <w:szCs w:val="12"/>
        </w:rPr>
        <w:t>я</w:t>
      </w:r>
      <w:proofErr w:type="gramEnd"/>
      <w:r>
        <w:rPr>
          <w:rFonts w:ascii="Times New Roman" w:eastAsia="Calibri" w:hAnsi="Times New Roman" w:cs="Times New Roman"/>
          <w:sz w:val="12"/>
          <w:szCs w:val="12"/>
        </w:rPr>
        <w:t xml:space="preserve"> из границ населенных пунктов…………………………………</w:t>
      </w:r>
      <w:r w:rsidRPr="007D3D41">
        <w:rPr>
          <w:rFonts w:ascii="Times New Roman" w:eastAsia="Calibri" w:hAnsi="Times New Roman" w:cs="Times New Roman"/>
          <w:sz w:val="12"/>
          <w:szCs w:val="12"/>
        </w:rPr>
        <w:t>18</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11. Сведения о зонах с особыми усл</w:t>
      </w:r>
      <w:r>
        <w:rPr>
          <w:rFonts w:ascii="Times New Roman" w:eastAsia="Calibri" w:hAnsi="Times New Roman" w:cs="Times New Roman"/>
          <w:sz w:val="12"/>
          <w:szCs w:val="12"/>
        </w:rPr>
        <w:t>овиями использования территорий………………………………………………………………………………….</w:t>
      </w:r>
      <w:r w:rsidRPr="007D3D41">
        <w:rPr>
          <w:rFonts w:ascii="Times New Roman" w:eastAsia="Calibri" w:hAnsi="Times New Roman" w:cs="Times New Roman"/>
          <w:sz w:val="12"/>
          <w:szCs w:val="12"/>
        </w:rPr>
        <w:t>18</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12. Предмет согласования проекта изменений в генеральный пл</w:t>
      </w:r>
      <w:r>
        <w:rPr>
          <w:rFonts w:ascii="Times New Roman" w:eastAsia="Calibri" w:hAnsi="Times New Roman" w:cs="Times New Roman"/>
          <w:sz w:val="12"/>
          <w:szCs w:val="12"/>
        </w:rPr>
        <w:t>ан   с уполномоченными органами…………………………………………………..</w:t>
      </w:r>
      <w:r w:rsidRPr="007D3D41">
        <w:rPr>
          <w:rFonts w:ascii="Times New Roman" w:eastAsia="Calibri" w:hAnsi="Times New Roman" w:cs="Times New Roman"/>
          <w:sz w:val="12"/>
          <w:szCs w:val="12"/>
        </w:rPr>
        <w:t>19</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 Приложения………………………………………………………………………………………………………………………………………………..</w:t>
      </w:r>
      <w:r w:rsidRPr="007D3D41">
        <w:rPr>
          <w:rFonts w:ascii="Times New Roman" w:eastAsia="Calibri" w:hAnsi="Times New Roman" w:cs="Times New Roman"/>
          <w:sz w:val="12"/>
          <w:szCs w:val="12"/>
        </w:rPr>
        <w:t>22</w:t>
      </w:r>
    </w:p>
    <w:p w:rsidR="007D3D41" w:rsidRPr="007D3D41" w:rsidRDefault="007D3D41" w:rsidP="007D3D41">
      <w:pPr>
        <w:tabs>
          <w:tab w:val="left" w:pos="284"/>
        </w:tabs>
        <w:spacing w:after="0" w:line="240" w:lineRule="auto"/>
        <w:jc w:val="both"/>
        <w:rPr>
          <w:rFonts w:ascii="Times New Roman" w:eastAsia="Calibri" w:hAnsi="Times New Roman" w:cs="Times New Roman"/>
          <w:sz w:val="12"/>
          <w:szCs w:val="12"/>
        </w:rPr>
      </w:pPr>
    </w:p>
    <w:p w:rsidR="007D3D41" w:rsidRPr="007D3D41" w:rsidRDefault="007D3D41" w:rsidP="007D3D41">
      <w:pPr>
        <w:tabs>
          <w:tab w:val="left" w:pos="284"/>
        </w:tabs>
        <w:spacing w:after="0" w:line="240" w:lineRule="auto"/>
        <w:jc w:val="center"/>
        <w:rPr>
          <w:rFonts w:ascii="Times New Roman" w:eastAsia="Calibri" w:hAnsi="Times New Roman" w:cs="Times New Roman"/>
          <w:sz w:val="12"/>
          <w:szCs w:val="12"/>
        </w:rPr>
      </w:pPr>
      <w:r w:rsidRPr="007D3D41">
        <w:rPr>
          <w:rFonts w:ascii="Times New Roman" w:eastAsia="Calibri" w:hAnsi="Times New Roman" w:cs="Times New Roman"/>
          <w:sz w:val="12"/>
          <w:szCs w:val="12"/>
        </w:rPr>
        <w:t>1. Состав проекта</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Проект изменений в Генеральный план сельского поселения Верхняя Орлянка муниципального района Сергиевский Самарской области разработан в соответствии с требованиями статьи 23 Градостроительного кодекса Российской Федерации в следующем составе: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I.</w:t>
      </w:r>
      <w:r>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Утверждаемая часть</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Том 1. Положение о территориальном планировании сельского поселения Верхняя Орлянка муниципального района Сергиевский  Самарской области;</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Том 2. Графические материалы:</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2.1.</w:t>
      </w:r>
      <w:r>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Карта границ населенных пунктов, входящих в состав сельского поселения Верхняя Орлянка  муниципального района Сергиевский  Самарской области (М 1:25000);</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2.2. </w:t>
      </w:r>
      <w:r w:rsidRPr="007D3D41">
        <w:rPr>
          <w:rFonts w:ascii="Times New Roman" w:eastAsia="Calibri" w:hAnsi="Times New Roman" w:cs="Times New Roman"/>
          <w:sz w:val="12"/>
          <w:szCs w:val="12"/>
        </w:rPr>
        <w:t>Карта функциональных зон сельского поселения Верхняя Орлянка муниципального района Сергиевский  Самарской области (М 1:25000);</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2.3.</w:t>
      </w:r>
      <w:r>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 xml:space="preserve">Карта планируемого размещения объектов местного значения сельского поселения Верхняя Орлянка муниципального района Сергиевский  Самарской области (М 1:10000);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2.4.</w:t>
      </w:r>
      <w:r>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Карта, планируемого размещения объектов инженерной инфраструктуры местного значения сельского поселения Верхняя Орлянка муниципального района Сергиевский  Самарской области (М 1:10000);</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3.</w:t>
      </w:r>
      <w:r w:rsidR="00A31775">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Том 3. Сведения о границах населенных пунктов сельского поселения Верхняя Орлянка муниципального района Сергиевский  Самарской области.</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II.</w:t>
      </w:r>
      <w:r w:rsidR="00A31775">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 xml:space="preserve">Материалы по обоснованию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w:t>
      </w:r>
      <w:r w:rsidR="00A31775">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 xml:space="preserve">Том 4. Пояснительная записка;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5.</w:t>
      </w:r>
      <w:r w:rsidR="00A31775">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 xml:space="preserve">Том 5. Материалы по обоснованию в виде карт: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5.1. Карта обоснования внесения изменений Верхняя Орлянка муниципального района Сергиевский  муниципального района Ставропольский Самарской области (М 1:10000, М 1:25000);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6.</w:t>
      </w:r>
      <w:r w:rsidR="00A31775">
        <w:rPr>
          <w:rFonts w:ascii="Times New Roman" w:eastAsia="Calibri" w:hAnsi="Times New Roman" w:cs="Times New Roman"/>
          <w:sz w:val="12"/>
          <w:szCs w:val="12"/>
        </w:rPr>
        <w:t xml:space="preserve"> </w:t>
      </w:r>
      <w:r w:rsidRPr="007D3D41">
        <w:rPr>
          <w:rFonts w:ascii="Times New Roman" w:eastAsia="Calibri" w:hAnsi="Times New Roman" w:cs="Times New Roman"/>
          <w:sz w:val="12"/>
          <w:szCs w:val="12"/>
        </w:rPr>
        <w:t>Электронная версия проекта на CD (Для открытого пользования).</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2. Общие положения</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Настоящим проектом вносятся изменения в Генеральный план сельского поселения Верхняя Орлянка  муниципального района Сергиевский Самарской области, утвержденный решением Собрания представителей сельского поселения Верхняя Орлянка  муниципального района Сергиевский  Самарской области  от 11.12.2013 № 21, с изм. № 38 от 20.12.2019 и № 1 от 15.01.2024г.</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proofErr w:type="gramStart"/>
      <w:r w:rsidRPr="007D3D41">
        <w:rPr>
          <w:rFonts w:ascii="Times New Roman" w:eastAsia="Calibri" w:hAnsi="Times New Roman" w:cs="Times New Roman"/>
          <w:sz w:val="12"/>
          <w:szCs w:val="12"/>
        </w:rPr>
        <w:t xml:space="preserve">Основанием для выполнения проекта внесения изменений в Генеральный план (далее по тексту также – проект изменений в генеральный план, проект) является Постановление Администрации сельского поселения Верхняя Орлянка муниципального района Сергиевский Самарской области от __.04.2023 г. </w:t>
      </w:r>
      <w:proofErr w:type="spellStart"/>
      <w:r w:rsidRPr="007D3D41">
        <w:rPr>
          <w:rFonts w:ascii="Times New Roman" w:eastAsia="Calibri" w:hAnsi="Times New Roman" w:cs="Times New Roman"/>
          <w:sz w:val="12"/>
          <w:szCs w:val="12"/>
        </w:rPr>
        <w:t>No</w:t>
      </w:r>
      <w:proofErr w:type="spellEnd"/>
      <w:r w:rsidRPr="007D3D41">
        <w:rPr>
          <w:rFonts w:ascii="Times New Roman" w:eastAsia="Calibri" w:hAnsi="Times New Roman" w:cs="Times New Roman"/>
          <w:sz w:val="12"/>
          <w:szCs w:val="12"/>
        </w:rPr>
        <w:t xml:space="preserve"> __ «О подготовке проекта изменений в Генеральный план сельского поселения Верхняя Орлянка муниципального района Сергиевский Самарской области», а также договор подряда №3229923/0213Э от 17.07.2023 между</w:t>
      </w:r>
      <w:proofErr w:type="gramEnd"/>
      <w:r w:rsidRPr="007D3D41">
        <w:rPr>
          <w:rFonts w:ascii="Times New Roman" w:eastAsia="Calibri" w:hAnsi="Times New Roman" w:cs="Times New Roman"/>
          <w:sz w:val="12"/>
          <w:szCs w:val="12"/>
        </w:rPr>
        <w:t xml:space="preserve"> Акционерным обществом «Самаранефтегаз» (АО «Самаранефтегаз») и Муниципальным предприятием города Самары «Архитектурно-планировочное бюро».</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Целью разработки проекта изменений в генеральный план является обеспечение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Основная задача проекта: внесение изменений в функциональное зонирование территории, с целью приведения зонирования территории в соответствие с планируемым землепользованием и обеспечения пользования недрами на участке недр, расположенном в сельском поселении Верхняя Орлянка  муниципального района Сергиевский Самарской области.</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В проекте сохранены основные цели и приоритеты развития поселения, установленные Генеральным планом. За основу приняты границы населенных пунктов, границы функциональных зон и их параметры, планируемое размещение объектов местного значения, установленные Генеральным планом от 11.12.2013 № 21, с изм. № 38 от 20.12.2019 и № 1 от 15.01.2024г.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Проектом предусматривается внесение изменений в Генеральный план только в части вышеописанных задач. В карты утверждаемой части Генерального плана изменения внесены посредством их изложения в новой редакции. Материалы по обоснованию в виде карт подготовлены в виде Карты обоснования внесения изменений в генеральный план сельского поселения Верхняя Орлянка  муниципального района Сергиевский Самарской области (М:25000, М:10000) и обосновывают изменений границ населенных пунктов, входящих в состав поселения. Настоящая пояснительная записка содержит обоснование вносимых проектом изменений в части вышеуказанных задач.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Проект изменений в генеральный план содержит обязательное приложение к генеральному плану, предусмотренное частью 5.1 статьи 23 Градостроительного кодекса Российской Федерации - сведения о границах населенных пунктов, входящих в состав поселения.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3. Сведения о нормативных правовых актах Российской Федерации,  Самарской области, муниципальных правовых актах</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Проект изменений выполнен в соответствии со следующими  нормативными правовыми актами: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Нормативные правовые акты Российской Федерации, в том числе:</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Градостроительный кодекс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Земельный кодекс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Водный кодекс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Лесной кодекс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29 декабря 2004 года № 191-ФЗ «О введении в действие Градостроительного кодекса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25 октября 2001 года № 137-ФЗ «О введении в действие Земельного кодекса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Федеральный закон от 31.12.2017 № 507-ФЗ «О внесении изменений в Градостроительный кодекс Российской Федерации и отдельные законодательные акты Российской Федерации»;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7D3D41" w:rsidRPr="007D3D41">
        <w:rPr>
          <w:rFonts w:ascii="Times New Roman" w:eastAsia="Calibri" w:hAnsi="Times New Roman" w:cs="Times New Roman"/>
          <w:sz w:val="12"/>
          <w:szCs w:val="12"/>
        </w:rPr>
        <w:t>Федеральный закон от 13.07.2015 № 218-ФЗ «О государственной регистрации недвижимости»;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21.12.2004 № 172-ФЗ “О переводе земель или земельных участков из одной категории в другую”;</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14.03.1995 № 33-ФЗ «Об особо охраняемых природных территориях»;</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25.06.2002 № 73-ФЗ «Об объектах культурного наследия (памятниках истории и культуры) народов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06.10.2003 № 131-ФЗ «Об общих принципах организации местного самоуправления в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Российской Федерации от 21.02.1992 № 2395-1 «О недрах»;</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24 июля 2007 года № 221-ФЗ «О кадастровой деятельности»;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25 июня 2002 года № 73-ФЗ «Об объектах культурного наследия (памятниках истории и культуры) народов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7D3D41" w:rsidRPr="007D3D41">
        <w:rPr>
          <w:rFonts w:ascii="Times New Roman" w:eastAsia="Calibri" w:hAnsi="Times New Roman" w:cs="Times New Roman"/>
          <w:sz w:val="12"/>
          <w:szCs w:val="12"/>
        </w:rPr>
        <w:t xml:space="preserve"> Федеральный закон от 24 ноября 1995 года № 181-ФЗ «О социальной защите инвалидов в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Постановление Правительства Российской Федерации от 10 января 2009 г.        № 17 «Об утверждении Правил установления  на  местности  границ водоохранных зон и границ прибрежных защитных полос водных объектов»;</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Постановление Правительства Российской Федерации от 23 июля 2007 г. № 469 «О порядке утверждения нормативов допустимых сбросов веществ и микроорганизмов в водные объекты для водопользователей»;</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Распоряжение Правительства Российской Федерации от 1 августа 2016 года     №1634-р «Об утверждении схемы территориального планирования Российской Федерации в области энергетики»;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Распоряжение Правительства РФ от 6 мая 2015 г. N 816-р «О схеме территориального планирования РФ в области федерального транспорта (в части трубопроводного транспорта) (с изменениями и дополнениями);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Распоряжение Правительства РФ от 19 марта 2013 г. N 384-р</w:t>
      </w:r>
      <w:proofErr w:type="gramStart"/>
      <w:r w:rsidR="007D3D41" w:rsidRPr="007D3D41">
        <w:rPr>
          <w:rFonts w:ascii="Times New Roman" w:eastAsia="Calibri" w:hAnsi="Times New Roman" w:cs="Times New Roman"/>
          <w:sz w:val="12"/>
          <w:szCs w:val="12"/>
        </w:rPr>
        <w:t xml:space="preserve"> О</w:t>
      </w:r>
      <w:proofErr w:type="gramEnd"/>
      <w:r w:rsidR="007D3D41" w:rsidRPr="007D3D41">
        <w:rPr>
          <w:rFonts w:ascii="Times New Roman" w:eastAsia="Calibri" w:hAnsi="Times New Roman" w:cs="Times New Roman"/>
          <w:sz w:val="12"/>
          <w:szCs w:val="12"/>
        </w:rPr>
        <w:t>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 (с изменениями и дополнениями)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007D3D41" w:rsidRPr="007D3D41">
        <w:rPr>
          <w:rFonts w:ascii="Times New Roman" w:eastAsia="Calibri" w:hAnsi="Times New Roman" w:cs="Times New Roman"/>
          <w:sz w:val="12"/>
          <w:szCs w:val="12"/>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 (далее также - приказ Минэкономразвития РФ № 650);</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Приказ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Приказ Минэкономразвития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Приказ Минэкономразвития Российской Федерации от 01.08.2014 № </w:t>
      </w:r>
      <w:proofErr w:type="gramStart"/>
      <w:r w:rsidR="007D3D41" w:rsidRPr="007D3D41">
        <w:rPr>
          <w:rFonts w:ascii="Times New Roman" w:eastAsia="Calibri" w:hAnsi="Times New Roman" w:cs="Times New Roman"/>
          <w:sz w:val="12"/>
          <w:szCs w:val="12"/>
        </w:rPr>
        <w:t>п</w:t>
      </w:r>
      <w:proofErr w:type="gramEnd"/>
      <w:r w:rsidR="007D3D41" w:rsidRPr="007D3D41">
        <w:rPr>
          <w:rFonts w:ascii="Times New Roman" w:eastAsia="Calibri" w:hAnsi="Times New Roman" w:cs="Times New Roman"/>
          <w:sz w:val="12"/>
          <w:szCs w:val="12"/>
        </w:rPr>
        <w:t>/369 «О реализации информационного взаимодействия при ведении государственного кадастра недвижимости в электронном виде»;</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Закон Самарской области от 10.02.2009 № 7-ГД «Об обеспечении беспрепятственного доступа маломобильных граждан к объектам социальной, транспортной и инженерной инфраструктур, информации и связи в Самарской области»;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«СП 59.13330.2012. Свод правил. Доступность зданий и сооружений для маломобильных групп населения. Актуализированная редакция СНиП 35-01-2001»;</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СП 30-102-99 «Планировка и застройка территорий малоэтажного жилищного строительства»;</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РФ от 25 сентября 2007 г. N 74;</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СНиП 22-02-2003 «Инженерная защита территорий, зданий и сооружений от опасных геологических процессов. Основные положения»;</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СНиП 2.01.51-90 «Инженерно-технические мероприятия гражданской обороны».</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Государственная программа Российской Федерации «Комплексное развитие сельских территорий»</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Нормативные правовые акты Самарской области, в том числе:</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Самарской области № 45-ГД от 25.02.2005 «Об  образовании сельских поселений в пределах муниципального района Сергиевский Самарской области, наделении их соответствующим статусом и установлении их границ»;</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Самарской области от 7 ноября 2007г. № 131-ГД «О регулировании лесных отношений на территории Самарской области»;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Самарской области от 12 июля 2006г. № 90-ГД «О градостроительной деятельности на территории Самарской области»;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Самарской области от 11.03.2005 № 94-ГД «О земле»;</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Самарской области от 6 апреля 2009 г. № 46-ГД «Об охране окружающей среды и природопользовании в Самарской области»;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Закон Самарской области от 08.12.2008 № 142-ГД «Об объектах культурного наследия (памятников истории и культуры) народов Российской Федерации, расположенных на территории Самарской области»;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 xml:space="preserve">Постановление Правительства Самарской области от 12.07.2017 №441 «О Стратегии социально-экономического развития Самарской области на период до 2030 года»; </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Постановление Правительства Самарской области от 13.12.2007 №261 «Об утверждении Схемы территориального планирования Самарской области»;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Приказ министерства строительства Самарской области от 24.12.2014 № 526-п «Об утве</w:t>
      </w:r>
      <w:r>
        <w:rPr>
          <w:rFonts w:ascii="Times New Roman" w:eastAsia="Calibri" w:hAnsi="Times New Roman" w:cs="Times New Roman"/>
          <w:sz w:val="12"/>
          <w:szCs w:val="12"/>
        </w:rPr>
        <w:t>рждении региональных нормативо</w:t>
      </w:r>
      <w:proofErr w:type="gramStart"/>
      <w:r>
        <w:rPr>
          <w:rFonts w:ascii="Times New Roman" w:eastAsia="Calibri" w:hAnsi="Times New Roman" w:cs="Times New Roman"/>
          <w:sz w:val="12"/>
          <w:szCs w:val="12"/>
        </w:rPr>
        <w:t>в-</w:t>
      </w:r>
      <w:proofErr w:type="gramEnd"/>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градостроительного проектирования Самарской области»;</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7D3D41" w:rsidRPr="007D3D41">
        <w:rPr>
          <w:rFonts w:ascii="Times New Roman" w:eastAsia="Calibri" w:hAnsi="Times New Roman" w:cs="Times New Roman"/>
          <w:sz w:val="12"/>
          <w:szCs w:val="12"/>
        </w:rPr>
        <w:t>Приказ министерства сельского хозяйства и продовольствия Самарской области от 13.05.2014 № 148-п «Об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 использование которых для других целей не допускается».</w:t>
      </w:r>
    </w:p>
    <w:p w:rsidR="007D3D41" w:rsidRPr="007D3D41" w:rsidRDefault="00A31775" w:rsidP="007D3D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7D3D41" w:rsidRPr="007D3D41">
        <w:rPr>
          <w:rFonts w:ascii="Times New Roman" w:eastAsia="Calibri" w:hAnsi="Times New Roman" w:cs="Times New Roman"/>
          <w:sz w:val="12"/>
          <w:szCs w:val="12"/>
        </w:rPr>
        <w:t>Государственная программа Самарской области «Развитие коммунальной инфраструктуры в Самарской области» на 2014-2023 годы</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Муниципальные правовые акты</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Схема территориального планирования муниципального района Сергиевский Самарской области, утвержденная решением Собрания представителей муниципального района Сергиевский Самарской области № 3  от  28.01.2010. </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Генеральный план сельского поселения Верхняя Орлянка муниципального района Сергиевский Самарской области, утверждённый решением Собрания представителей сельского поселения Верхняя Орлянка муниципального района Сергиевский Самарской области от 11.12.2013 № 21, с изм. № 38 от 20.12.2019 и № 1 от 15.01.2024г.</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 Обоснование внесения в генеральный план изменений</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4.1. Анализ территории, в отношении которой вносятся изменения</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proofErr w:type="gramStart"/>
      <w:r w:rsidRPr="007D3D41">
        <w:rPr>
          <w:rFonts w:ascii="Times New Roman" w:eastAsia="Calibri" w:hAnsi="Times New Roman" w:cs="Times New Roman"/>
          <w:sz w:val="12"/>
          <w:szCs w:val="12"/>
        </w:rPr>
        <w:t>Проектом внесения изменений в генеральный план сельского поселения Верхняя Орлянка муниципального района Сергиевский Самарской области, предлагается изменение функционального зонирования территории сельского поселения состоящей из земельных участков с кадастровыми номерами (далее - КН): 63:31:1504003:286, 63:31:1504003:288, 63:31:0000000:5653 и территорий, планируемых к использованию под Недропользование (земельные участки с условными номерами: 63:31:1504004:</w:t>
      </w:r>
      <w:proofErr w:type="gramEnd"/>
      <w:r w:rsidRPr="007D3D41">
        <w:rPr>
          <w:rFonts w:ascii="Times New Roman" w:eastAsia="Calibri" w:hAnsi="Times New Roman" w:cs="Times New Roman"/>
          <w:sz w:val="12"/>
          <w:szCs w:val="12"/>
        </w:rPr>
        <w:t>ЗУ</w:t>
      </w:r>
      <w:proofErr w:type="gramStart"/>
      <w:r w:rsidRPr="007D3D41">
        <w:rPr>
          <w:rFonts w:ascii="Times New Roman" w:eastAsia="Calibri" w:hAnsi="Times New Roman" w:cs="Times New Roman"/>
          <w:sz w:val="12"/>
          <w:szCs w:val="12"/>
        </w:rPr>
        <w:t>1</w:t>
      </w:r>
      <w:proofErr w:type="gramEnd"/>
      <w:r w:rsidRPr="007D3D41">
        <w:rPr>
          <w:rFonts w:ascii="Times New Roman" w:eastAsia="Calibri" w:hAnsi="Times New Roman" w:cs="Times New Roman"/>
          <w:sz w:val="12"/>
          <w:szCs w:val="12"/>
        </w:rPr>
        <w:t xml:space="preserve">) общей площадью 9436 </w:t>
      </w:r>
      <w:proofErr w:type="spellStart"/>
      <w:r w:rsidRPr="007D3D41">
        <w:rPr>
          <w:rFonts w:ascii="Times New Roman" w:eastAsia="Calibri" w:hAnsi="Times New Roman" w:cs="Times New Roman"/>
          <w:sz w:val="12"/>
          <w:szCs w:val="12"/>
        </w:rPr>
        <w:t>кв.м</w:t>
      </w:r>
      <w:proofErr w:type="spellEnd"/>
      <w:r w:rsidRPr="007D3D41">
        <w:rPr>
          <w:rFonts w:ascii="Times New Roman" w:eastAsia="Calibri" w:hAnsi="Times New Roman" w:cs="Times New Roman"/>
          <w:sz w:val="12"/>
          <w:szCs w:val="12"/>
        </w:rPr>
        <w:t>., с функциональной зоны «Зона сельскохозяйственного использования» на функциональную зону «Производственная зона».</w:t>
      </w:r>
    </w:p>
    <w:p w:rsidR="007D3D41" w:rsidRPr="007D3D41" w:rsidRDefault="007D3D41" w:rsidP="007D3D41">
      <w:pPr>
        <w:tabs>
          <w:tab w:val="left" w:pos="284"/>
        </w:tabs>
        <w:spacing w:after="0" w:line="240" w:lineRule="auto"/>
        <w:ind w:firstLine="284"/>
        <w:jc w:val="both"/>
        <w:rPr>
          <w:rFonts w:ascii="Times New Roman" w:eastAsia="Calibri" w:hAnsi="Times New Roman" w:cs="Times New Roman"/>
          <w:sz w:val="12"/>
          <w:szCs w:val="12"/>
        </w:rPr>
      </w:pPr>
      <w:r w:rsidRPr="007D3D41">
        <w:rPr>
          <w:rFonts w:ascii="Times New Roman" w:eastAsia="Calibri" w:hAnsi="Times New Roman" w:cs="Times New Roman"/>
          <w:sz w:val="12"/>
          <w:szCs w:val="12"/>
        </w:rPr>
        <w:t xml:space="preserve">Сведениям о земельных участках с КН 63:31:1504003:286, 63:31:1504003:288, 63:31:0000000:5653 </w:t>
      </w:r>
      <w:proofErr w:type="gramStart"/>
      <w:r w:rsidRPr="007D3D41">
        <w:rPr>
          <w:rFonts w:ascii="Times New Roman" w:eastAsia="Calibri" w:hAnsi="Times New Roman" w:cs="Times New Roman"/>
          <w:sz w:val="12"/>
          <w:szCs w:val="12"/>
        </w:rPr>
        <w:t>приведена</w:t>
      </w:r>
      <w:proofErr w:type="gramEnd"/>
      <w:r w:rsidRPr="007D3D41">
        <w:rPr>
          <w:rFonts w:ascii="Times New Roman" w:eastAsia="Calibri" w:hAnsi="Times New Roman" w:cs="Times New Roman"/>
          <w:sz w:val="12"/>
          <w:szCs w:val="12"/>
        </w:rPr>
        <w:t xml:space="preserve"> в таблице №1 (согласно выпискам из Единого государственного реестра недвижимости (далее - сведения ЕГРН)):</w:t>
      </w:r>
    </w:p>
    <w:p w:rsidR="00E20A89" w:rsidRDefault="007D3D41" w:rsidP="00A31775">
      <w:pPr>
        <w:tabs>
          <w:tab w:val="left" w:pos="284"/>
        </w:tabs>
        <w:spacing w:after="0" w:line="240" w:lineRule="auto"/>
        <w:ind w:firstLine="284"/>
        <w:jc w:val="center"/>
        <w:rPr>
          <w:rFonts w:ascii="Times New Roman" w:eastAsia="Calibri" w:hAnsi="Times New Roman" w:cs="Times New Roman"/>
          <w:sz w:val="12"/>
          <w:szCs w:val="12"/>
        </w:rPr>
      </w:pPr>
      <w:r w:rsidRPr="007D3D41">
        <w:rPr>
          <w:rFonts w:ascii="Times New Roman" w:eastAsia="Calibri" w:hAnsi="Times New Roman" w:cs="Times New Roman"/>
          <w:sz w:val="12"/>
          <w:szCs w:val="12"/>
        </w:rPr>
        <w:t>Таблица №1. Сведения о земельных участках, стоящих на государственном кадастровом учете.</w:t>
      </w:r>
    </w:p>
    <w:tbl>
      <w:tblPr>
        <w:tblStyle w:val="37"/>
        <w:tblW w:w="5000" w:type="pct"/>
        <w:tblCellMar>
          <w:left w:w="0" w:type="dxa"/>
          <w:right w:w="0" w:type="dxa"/>
        </w:tblCellMar>
        <w:tblLook w:val="04A0" w:firstRow="1" w:lastRow="0" w:firstColumn="1" w:lastColumn="0" w:noHBand="0" w:noVBand="1"/>
      </w:tblPr>
      <w:tblGrid>
        <w:gridCol w:w="1139"/>
        <w:gridCol w:w="1715"/>
        <w:gridCol w:w="785"/>
        <w:gridCol w:w="1204"/>
        <w:gridCol w:w="1329"/>
        <w:gridCol w:w="1351"/>
      </w:tblGrid>
      <w:tr w:rsidR="00A31775" w:rsidRPr="00A31775" w:rsidTr="00A31775">
        <w:trPr>
          <w:trHeight w:val="20"/>
        </w:trPr>
        <w:tc>
          <w:tcPr>
            <w:tcW w:w="757"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КН земельного участка</w:t>
            </w:r>
          </w:p>
        </w:tc>
        <w:tc>
          <w:tcPr>
            <w:tcW w:w="1140"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Адрес</w:t>
            </w:r>
          </w:p>
        </w:tc>
        <w:tc>
          <w:tcPr>
            <w:tcW w:w="522"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 xml:space="preserve">Площадь, </w:t>
            </w:r>
            <w:proofErr w:type="spellStart"/>
            <w:r w:rsidRPr="00A31775">
              <w:rPr>
                <w:rFonts w:eastAsia="Calibri"/>
                <w:b/>
                <w:bCs/>
                <w:sz w:val="12"/>
                <w:szCs w:val="12"/>
                <w:lang w:eastAsia="en-US"/>
              </w:rPr>
              <w:t>кв</w:t>
            </w:r>
            <w:proofErr w:type="gramStart"/>
            <w:r w:rsidRPr="00A31775">
              <w:rPr>
                <w:rFonts w:eastAsia="Calibri"/>
                <w:b/>
                <w:bCs/>
                <w:sz w:val="12"/>
                <w:szCs w:val="12"/>
                <w:lang w:eastAsia="en-US"/>
              </w:rPr>
              <w:t>.м</w:t>
            </w:r>
            <w:proofErr w:type="spellEnd"/>
            <w:proofErr w:type="gramEnd"/>
          </w:p>
        </w:tc>
        <w:tc>
          <w:tcPr>
            <w:tcW w:w="800" w:type="pct"/>
          </w:tcPr>
          <w:p w:rsidR="00A31775" w:rsidRPr="00A31775" w:rsidRDefault="00A31775" w:rsidP="00A31775">
            <w:pPr>
              <w:tabs>
                <w:tab w:val="left" w:pos="284"/>
              </w:tabs>
              <w:jc w:val="left"/>
              <w:rPr>
                <w:rFonts w:eastAsia="Calibri"/>
                <w:b/>
                <w:bCs/>
                <w:sz w:val="12"/>
                <w:szCs w:val="12"/>
                <w:lang w:eastAsia="en-US"/>
              </w:rPr>
            </w:pPr>
            <w:proofErr w:type="spellStart"/>
            <w:r w:rsidRPr="00A31775">
              <w:rPr>
                <w:rFonts w:eastAsia="Calibri"/>
                <w:b/>
                <w:bCs/>
                <w:sz w:val="12"/>
                <w:szCs w:val="12"/>
                <w:lang w:val="en-US" w:eastAsia="en-US"/>
              </w:rPr>
              <w:t>Категория</w:t>
            </w:r>
            <w:proofErr w:type="spellEnd"/>
            <w:r w:rsidRPr="00A31775">
              <w:rPr>
                <w:rFonts w:eastAsia="Calibri"/>
                <w:b/>
                <w:bCs/>
                <w:sz w:val="12"/>
                <w:szCs w:val="12"/>
                <w:lang w:val="en-US" w:eastAsia="en-US"/>
              </w:rPr>
              <w:t xml:space="preserve"> </w:t>
            </w:r>
            <w:proofErr w:type="spellStart"/>
            <w:r w:rsidRPr="00A31775">
              <w:rPr>
                <w:rFonts w:eastAsia="Calibri"/>
                <w:b/>
                <w:bCs/>
                <w:sz w:val="12"/>
                <w:szCs w:val="12"/>
                <w:lang w:val="en-US" w:eastAsia="en-US"/>
              </w:rPr>
              <w:t>земель</w:t>
            </w:r>
            <w:proofErr w:type="spellEnd"/>
          </w:p>
        </w:tc>
        <w:tc>
          <w:tcPr>
            <w:tcW w:w="883" w:type="pct"/>
          </w:tcPr>
          <w:p w:rsidR="00A31775" w:rsidRPr="00A31775" w:rsidRDefault="00A31775" w:rsidP="00A31775">
            <w:pPr>
              <w:tabs>
                <w:tab w:val="left" w:pos="284"/>
              </w:tabs>
              <w:jc w:val="left"/>
              <w:rPr>
                <w:rFonts w:eastAsia="Calibri"/>
                <w:b/>
                <w:bCs/>
                <w:sz w:val="12"/>
                <w:szCs w:val="12"/>
                <w:lang w:eastAsia="en-US"/>
              </w:rPr>
            </w:pPr>
            <w:proofErr w:type="spellStart"/>
            <w:r w:rsidRPr="00A31775">
              <w:rPr>
                <w:rFonts w:eastAsia="Calibri"/>
                <w:b/>
                <w:bCs/>
                <w:sz w:val="12"/>
                <w:szCs w:val="12"/>
                <w:lang w:val="en-US" w:eastAsia="en-US"/>
              </w:rPr>
              <w:t>Вид</w:t>
            </w:r>
            <w:proofErr w:type="spellEnd"/>
            <w:r w:rsidRPr="00A31775">
              <w:rPr>
                <w:rFonts w:eastAsia="Calibri"/>
                <w:b/>
                <w:bCs/>
                <w:sz w:val="12"/>
                <w:szCs w:val="12"/>
                <w:lang w:val="en-US" w:eastAsia="en-US"/>
              </w:rPr>
              <w:t xml:space="preserve"> </w:t>
            </w:r>
            <w:proofErr w:type="spellStart"/>
            <w:r w:rsidRPr="00A31775">
              <w:rPr>
                <w:rFonts w:eastAsia="Calibri"/>
                <w:b/>
                <w:bCs/>
                <w:sz w:val="12"/>
                <w:szCs w:val="12"/>
                <w:lang w:val="en-US" w:eastAsia="en-US"/>
              </w:rPr>
              <w:t>разрешенного</w:t>
            </w:r>
            <w:proofErr w:type="spellEnd"/>
            <w:r w:rsidRPr="00A31775">
              <w:rPr>
                <w:rFonts w:eastAsia="Calibri"/>
                <w:b/>
                <w:bCs/>
                <w:sz w:val="12"/>
                <w:szCs w:val="12"/>
                <w:lang w:val="en-US" w:eastAsia="en-US"/>
              </w:rPr>
              <w:t xml:space="preserve"> </w:t>
            </w:r>
            <w:proofErr w:type="spellStart"/>
            <w:r w:rsidRPr="00A31775">
              <w:rPr>
                <w:rFonts w:eastAsia="Calibri"/>
                <w:b/>
                <w:bCs/>
                <w:sz w:val="12"/>
                <w:szCs w:val="12"/>
                <w:lang w:val="en-US" w:eastAsia="en-US"/>
              </w:rPr>
              <w:t>использования</w:t>
            </w:r>
            <w:proofErr w:type="spellEnd"/>
          </w:p>
        </w:tc>
        <w:tc>
          <w:tcPr>
            <w:tcW w:w="898"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Правообладатель,</w:t>
            </w:r>
            <w:r w:rsidRPr="00A31775">
              <w:rPr>
                <w:rFonts w:eastAsia="Calibri"/>
                <w:b/>
                <w:bCs/>
                <w:sz w:val="12"/>
                <w:szCs w:val="12"/>
                <w:lang w:eastAsia="en-US"/>
              </w:rPr>
              <w:br/>
              <w:t>вид права на земельный участок</w:t>
            </w:r>
          </w:p>
        </w:tc>
      </w:tr>
      <w:tr w:rsidR="00A31775" w:rsidRPr="00A31775" w:rsidTr="00A31775">
        <w:trPr>
          <w:trHeight w:val="20"/>
        </w:trPr>
        <w:tc>
          <w:tcPr>
            <w:tcW w:w="757"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63:31:1504003:286</w:t>
            </w:r>
          </w:p>
        </w:tc>
        <w:tc>
          <w:tcPr>
            <w:tcW w:w="1140"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Российская Федерация, Самарская область, Сергиевский р-н</w:t>
            </w:r>
          </w:p>
        </w:tc>
        <w:tc>
          <w:tcPr>
            <w:tcW w:w="52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3948 +/- 550</w:t>
            </w:r>
          </w:p>
        </w:tc>
        <w:tc>
          <w:tcPr>
            <w:tcW w:w="800" w:type="pct"/>
          </w:tcPr>
          <w:p w:rsidR="00A31775" w:rsidRPr="00A31775" w:rsidRDefault="00A31775" w:rsidP="00A31775">
            <w:pPr>
              <w:tabs>
                <w:tab w:val="left" w:pos="284"/>
              </w:tabs>
              <w:jc w:val="left"/>
              <w:rPr>
                <w:rFonts w:eastAsia="Calibri"/>
                <w:sz w:val="12"/>
                <w:szCs w:val="12"/>
                <w:lang w:eastAsia="en-US"/>
              </w:rPr>
            </w:pPr>
            <w:proofErr w:type="spellStart"/>
            <w:r w:rsidRPr="00A31775">
              <w:rPr>
                <w:rFonts w:eastAsia="Calibri"/>
                <w:sz w:val="12"/>
                <w:szCs w:val="12"/>
                <w:lang w:val="en-US" w:eastAsia="en-US"/>
              </w:rPr>
              <w:t>Земли</w:t>
            </w:r>
            <w:proofErr w:type="spellEnd"/>
            <w:r w:rsidRPr="00A31775">
              <w:rPr>
                <w:rFonts w:eastAsia="Calibri"/>
                <w:sz w:val="12"/>
                <w:szCs w:val="12"/>
                <w:lang w:val="en-US" w:eastAsia="en-US"/>
              </w:rPr>
              <w:t xml:space="preserve"> </w:t>
            </w:r>
            <w:proofErr w:type="spellStart"/>
            <w:r w:rsidRPr="00A31775">
              <w:rPr>
                <w:rFonts w:eastAsia="Calibri"/>
                <w:sz w:val="12"/>
                <w:szCs w:val="12"/>
                <w:lang w:val="en-US" w:eastAsia="en-US"/>
              </w:rPr>
              <w:t>сельскохозяйственного</w:t>
            </w:r>
            <w:proofErr w:type="spellEnd"/>
            <w:r w:rsidRPr="00A31775">
              <w:rPr>
                <w:rFonts w:eastAsia="Calibri"/>
                <w:sz w:val="12"/>
                <w:szCs w:val="12"/>
                <w:lang w:val="en-US" w:eastAsia="en-US"/>
              </w:rPr>
              <w:t xml:space="preserve"> </w:t>
            </w:r>
            <w:proofErr w:type="spellStart"/>
            <w:r w:rsidRPr="00A31775">
              <w:rPr>
                <w:rFonts w:eastAsia="Calibri"/>
                <w:sz w:val="12"/>
                <w:szCs w:val="12"/>
                <w:lang w:val="en-US" w:eastAsia="en-US"/>
              </w:rPr>
              <w:t>назначения</w:t>
            </w:r>
            <w:proofErr w:type="spellEnd"/>
            <w:r w:rsidRPr="00A31775">
              <w:rPr>
                <w:rFonts w:eastAsia="Calibri"/>
                <w:sz w:val="12"/>
                <w:szCs w:val="12"/>
                <w:lang w:val="en-US" w:eastAsia="en-US"/>
              </w:rPr>
              <w:t xml:space="preserve"> </w:t>
            </w:r>
          </w:p>
        </w:tc>
        <w:tc>
          <w:tcPr>
            <w:tcW w:w="883"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Д</w:t>
            </w:r>
            <w:proofErr w:type="spellStart"/>
            <w:r w:rsidRPr="00A31775">
              <w:rPr>
                <w:rFonts w:eastAsia="Calibri"/>
                <w:sz w:val="12"/>
                <w:szCs w:val="12"/>
                <w:lang w:val="en-US" w:eastAsia="en-US"/>
              </w:rPr>
              <w:t>ля</w:t>
            </w:r>
            <w:proofErr w:type="spellEnd"/>
            <w:r w:rsidRPr="00A31775">
              <w:rPr>
                <w:rFonts w:eastAsia="Calibri"/>
                <w:sz w:val="12"/>
                <w:szCs w:val="12"/>
                <w:lang w:val="en-US" w:eastAsia="en-US"/>
              </w:rPr>
              <w:t xml:space="preserve"> </w:t>
            </w:r>
            <w:r w:rsidRPr="00A31775">
              <w:rPr>
                <w:rFonts w:eastAsia="Calibri"/>
                <w:sz w:val="12"/>
                <w:szCs w:val="12"/>
                <w:lang w:eastAsia="en-US"/>
              </w:rPr>
              <w:t xml:space="preserve">ведения </w:t>
            </w:r>
            <w:proofErr w:type="spellStart"/>
            <w:r w:rsidRPr="00A31775">
              <w:rPr>
                <w:rFonts w:eastAsia="Calibri"/>
                <w:sz w:val="12"/>
                <w:szCs w:val="12"/>
                <w:lang w:val="en-US" w:eastAsia="en-US"/>
              </w:rPr>
              <w:t>сельскохозяйственно</w:t>
            </w:r>
            <w:proofErr w:type="spellEnd"/>
            <w:r w:rsidRPr="00A31775">
              <w:rPr>
                <w:rFonts w:eastAsia="Calibri"/>
                <w:sz w:val="12"/>
                <w:szCs w:val="12"/>
                <w:lang w:eastAsia="en-US"/>
              </w:rPr>
              <w:t>й</w:t>
            </w:r>
            <w:r w:rsidRPr="00A31775">
              <w:rPr>
                <w:rFonts w:eastAsia="Calibri"/>
                <w:sz w:val="12"/>
                <w:szCs w:val="12"/>
                <w:lang w:val="en-US" w:eastAsia="en-US"/>
              </w:rPr>
              <w:t xml:space="preserve"> </w:t>
            </w:r>
            <w:r w:rsidRPr="00A31775">
              <w:rPr>
                <w:rFonts w:eastAsia="Calibri"/>
                <w:sz w:val="12"/>
                <w:szCs w:val="12"/>
                <w:lang w:eastAsia="en-US"/>
              </w:rPr>
              <w:t>деятельности</w:t>
            </w:r>
          </w:p>
        </w:tc>
        <w:tc>
          <w:tcPr>
            <w:tcW w:w="898"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Физическое лицо, Собственность</w:t>
            </w:r>
          </w:p>
        </w:tc>
      </w:tr>
      <w:tr w:rsidR="00A31775" w:rsidRPr="00A31775" w:rsidTr="00A31775">
        <w:trPr>
          <w:trHeight w:val="20"/>
        </w:trPr>
        <w:tc>
          <w:tcPr>
            <w:tcW w:w="757"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63:31:1504003:288</w:t>
            </w:r>
          </w:p>
        </w:tc>
        <w:tc>
          <w:tcPr>
            <w:tcW w:w="1140"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Самарская область, р-н Сергиевский, с/</w:t>
            </w:r>
            <w:proofErr w:type="gramStart"/>
            <w:r w:rsidRPr="00A31775">
              <w:rPr>
                <w:rFonts w:eastAsia="Calibri"/>
                <w:sz w:val="12"/>
                <w:szCs w:val="12"/>
                <w:lang w:eastAsia="en-US"/>
              </w:rPr>
              <w:t>п</w:t>
            </w:r>
            <w:proofErr w:type="gramEnd"/>
            <w:r w:rsidRPr="00A31775">
              <w:rPr>
                <w:rFonts w:eastAsia="Calibri"/>
                <w:sz w:val="12"/>
                <w:szCs w:val="12"/>
                <w:lang w:eastAsia="en-US"/>
              </w:rPr>
              <w:t xml:space="preserve"> Верхняя Орлянка</w:t>
            </w:r>
          </w:p>
        </w:tc>
        <w:tc>
          <w:tcPr>
            <w:tcW w:w="52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3194 +/- 99</w:t>
            </w:r>
          </w:p>
        </w:tc>
        <w:tc>
          <w:tcPr>
            <w:tcW w:w="800" w:type="pct"/>
          </w:tcPr>
          <w:p w:rsidR="00A31775" w:rsidRPr="00A31775" w:rsidRDefault="00A31775" w:rsidP="00A31775">
            <w:pPr>
              <w:tabs>
                <w:tab w:val="left" w:pos="284"/>
              </w:tabs>
              <w:jc w:val="left"/>
              <w:rPr>
                <w:rFonts w:eastAsia="Calibri"/>
                <w:sz w:val="12"/>
                <w:szCs w:val="12"/>
                <w:lang w:eastAsia="en-US"/>
              </w:rPr>
            </w:pPr>
            <w:proofErr w:type="spellStart"/>
            <w:r w:rsidRPr="00A31775">
              <w:rPr>
                <w:rFonts w:eastAsia="Calibri"/>
                <w:sz w:val="12"/>
                <w:szCs w:val="12"/>
                <w:lang w:val="en-US" w:eastAsia="en-US"/>
              </w:rPr>
              <w:t>Земли</w:t>
            </w:r>
            <w:proofErr w:type="spellEnd"/>
            <w:r w:rsidRPr="00A31775">
              <w:rPr>
                <w:rFonts w:eastAsia="Calibri"/>
                <w:sz w:val="12"/>
                <w:szCs w:val="12"/>
                <w:lang w:val="en-US" w:eastAsia="en-US"/>
              </w:rPr>
              <w:t xml:space="preserve"> </w:t>
            </w:r>
            <w:proofErr w:type="spellStart"/>
            <w:r w:rsidRPr="00A31775">
              <w:rPr>
                <w:rFonts w:eastAsia="Calibri"/>
                <w:sz w:val="12"/>
                <w:szCs w:val="12"/>
                <w:lang w:val="en-US" w:eastAsia="en-US"/>
              </w:rPr>
              <w:t>сельскохозя</w:t>
            </w:r>
            <w:proofErr w:type="spellEnd"/>
            <w:r w:rsidRPr="00A31775">
              <w:rPr>
                <w:rFonts w:eastAsia="Calibri"/>
                <w:sz w:val="12"/>
                <w:szCs w:val="12"/>
                <w:lang w:eastAsia="en-US"/>
              </w:rPr>
              <w:t>й</w:t>
            </w:r>
            <w:proofErr w:type="spellStart"/>
            <w:r w:rsidRPr="00A31775">
              <w:rPr>
                <w:rFonts w:eastAsia="Calibri"/>
                <w:sz w:val="12"/>
                <w:szCs w:val="12"/>
                <w:lang w:val="en-US" w:eastAsia="en-US"/>
              </w:rPr>
              <w:t>ственного</w:t>
            </w:r>
            <w:proofErr w:type="spellEnd"/>
            <w:r w:rsidRPr="00A31775">
              <w:rPr>
                <w:rFonts w:eastAsia="Calibri"/>
                <w:sz w:val="12"/>
                <w:szCs w:val="12"/>
                <w:lang w:val="en-US" w:eastAsia="en-US"/>
              </w:rPr>
              <w:t xml:space="preserve"> </w:t>
            </w:r>
            <w:proofErr w:type="spellStart"/>
            <w:r w:rsidRPr="00A31775">
              <w:rPr>
                <w:rFonts w:eastAsia="Calibri"/>
                <w:sz w:val="12"/>
                <w:szCs w:val="12"/>
                <w:lang w:val="en-US" w:eastAsia="en-US"/>
              </w:rPr>
              <w:t>назначения</w:t>
            </w:r>
            <w:proofErr w:type="spellEnd"/>
            <w:r w:rsidRPr="00A31775">
              <w:rPr>
                <w:rFonts w:eastAsia="Calibri"/>
                <w:sz w:val="12"/>
                <w:szCs w:val="12"/>
                <w:lang w:val="en-US" w:eastAsia="en-US"/>
              </w:rPr>
              <w:t xml:space="preserve"> </w:t>
            </w:r>
          </w:p>
        </w:tc>
        <w:tc>
          <w:tcPr>
            <w:tcW w:w="883"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Д</w:t>
            </w:r>
            <w:proofErr w:type="spellStart"/>
            <w:r w:rsidRPr="00A31775">
              <w:rPr>
                <w:rFonts w:eastAsia="Calibri"/>
                <w:sz w:val="12"/>
                <w:szCs w:val="12"/>
                <w:lang w:val="en-US" w:eastAsia="en-US"/>
              </w:rPr>
              <w:t>ля</w:t>
            </w:r>
            <w:proofErr w:type="spellEnd"/>
            <w:r w:rsidRPr="00A31775">
              <w:rPr>
                <w:rFonts w:eastAsia="Calibri"/>
                <w:sz w:val="12"/>
                <w:szCs w:val="12"/>
                <w:lang w:val="en-US" w:eastAsia="en-US"/>
              </w:rPr>
              <w:t xml:space="preserve"> </w:t>
            </w:r>
            <w:r w:rsidRPr="00A31775">
              <w:rPr>
                <w:rFonts w:eastAsia="Calibri"/>
                <w:sz w:val="12"/>
                <w:szCs w:val="12"/>
                <w:lang w:eastAsia="en-US"/>
              </w:rPr>
              <w:t xml:space="preserve">ведения </w:t>
            </w:r>
            <w:proofErr w:type="spellStart"/>
            <w:r w:rsidRPr="00A31775">
              <w:rPr>
                <w:rFonts w:eastAsia="Calibri"/>
                <w:sz w:val="12"/>
                <w:szCs w:val="12"/>
                <w:lang w:val="en-US" w:eastAsia="en-US"/>
              </w:rPr>
              <w:t>сельскохозяйственно</w:t>
            </w:r>
            <w:proofErr w:type="spellEnd"/>
            <w:r w:rsidRPr="00A31775">
              <w:rPr>
                <w:rFonts w:eastAsia="Calibri"/>
                <w:sz w:val="12"/>
                <w:szCs w:val="12"/>
                <w:lang w:eastAsia="en-US"/>
              </w:rPr>
              <w:t>й</w:t>
            </w:r>
            <w:r w:rsidRPr="00A31775">
              <w:rPr>
                <w:rFonts w:eastAsia="Calibri"/>
                <w:sz w:val="12"/>
                <w:szCs w:val="12"/>
                <w:lang w:val="en-US" w:eastAsia="en-US"/>
              </w:rPr>
              <w:t xml:space="preserve"> </w:t>
            </w:r>
            <w:r w:rsidRPr="00A31775">
              <w:rPr>
                <w:rFonts w:eastAsia="Calibri"/>
                <w:sz w:val="12"/>
                <w:szCs w:val="12"/>
                <w:lang w:eastAsia="en-US"/>
              </w:rPr>
              <w:t>деятельности</w:t>
            </w:r>
          </w:p>
        </w:tc>
        <w:tc>
          <w:tcPr>
            <w:tcW w:w="898"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Физическое лицо, Собственность</w:t>
            </w:r>
          </w:p>
        </w:tc>
      </w:tr>
      <w:tr w:rsidR="00A31775" w:rsidRPr="00A31775" w:rsidTr="00A31775">
        <w:trPr>
          <w:trHeight w:val="20"/>
        </w:trPr>
        <w:tc>
          <w:tcPr>
            <w:tcW w:w="757"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63:31:0000000:5653</w:t>
            </w:r>
          </w:p>
        </w:tc>
        <w:tc>
          <w:tcPr>
            <w:tcW w:w="1140"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Самарская область, Сергиевский район, с/</w:t>
            </w:r>
            <w:proofErr w:type="gramStart"/>
            <w:r w:rsidRPr="00A31775">
              <w:rPr>
                <w:rFonts w:eastAsia="Calibri"/>
                <w:sz w:val="12"/>
                <w:szCs w:val="12"/>
                <w:lang w:eastAsia="en-US"/>
              </w:rPr>
              <w:t>п</w:t>
            </w:r>
            <w:proofErr w:type="gramEnd"/>
            <w:r w:rsidRPr="00A31775">
              <w:rPr>
                <w:rFonts w:eastAsia="Calibri"/>
                <w:sz w:val="12"/>
                <w:szCs w:val="12"/>
                <w:lang w:eastAsia="en-US"/>
              </w:rPr>
              <w:t xml:space="preserve"> Верхняя Орлянка</w:t>
            </w:r>
          </w:p>
        </w:tc>
        <w:tc>
          <w:tcPr>
            <w:tcW w:w="52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1036 +/- 56</w:t>
            </w:r>
          </w:p>
        </w:tc>
        <w:tc>
          <w:tcPr>
            <w:tcW w:w="800" w:type="pct"/>
          </w:tcPr>
          <w:p w:rsidR="00A31775" w:rsidRPr="00A31775" w:rsidRDefault="00A31775" w:rsidP="00A31775">
            <w:pPr>
              <w:tabs>
                <w:tab w:val="left" w:pos="284"/>
              </w:tabs>
              <w:jc w:val="left"/>
              <w:rPr>
                <w:rFonts w:eastAsia="Calibri"/>
                <w:sz w:val="12"/>
                <w:szCs w:val="12"/>
                <w:lang w:eastAsia="en-US"/>
              </w:rPr>
            </w:pPr>
            <w:proofErr w:type="spellStart"/>
            <w:r w:rsidRPr="00A31775">
              <w:rPr>
                <w:rFonts w:eastAsia="Calibri"/>
                <w:sz w:val="12"/>
                <w:szCs w:val="12"/>
                <w:lang w:val="en-US" w:eastAsia="en-US"/>
              </w:rPr>
              <w:t>Земли</w:t>
            </w:r>
            <w:proofErr w:type="spellEnd"/>
            <w:r w:rsidRPr="00A31775">
              <w:rPr>
                <w:rFonts w:eastAsia="Calibri"/>
                <w:sz w:val="12"/>
                <w:szCs w:val="12"/>
                <w:lang w:val="en-US" w:eastAsia="en-US"/>
              </w:rPr>
              <w:t xml:space="preserve"> </w:t>
            </w:r>
            <w:proofErr w:type="spellStart"/>
            <w:r w:rsidRPr="00A31775">
              <w:rPr>
                <w:rFonts w:eastAsia="Calibri"/>
                <w:sz w:val="12"/>
                <w:szCs w:val="12"/>
                <w:lang w:val="en-US" w:eastAsia="en-US"/>
              </w:rPr>
              <w:t>сельскохозяйственного</w:t>
            </w:r>
            <w:proofErr w:type="spellEnd"/>
            <w:r w:rsidRPr="00A31775">
              <w:rPr>
                <w:rFonts w:eastAsia="Calibri"/>
                <w:sz w:val="12"/>
                <w:szCs w:val="12"/>
                <w:lang w:val="en-US" w:eastAsia="en-US"/>
              </w:rPr>
              <w:t xml:space="preserve"> </w:t>
            </w:r>
            <w:proofErr w:type="spellStart"/>
            <w:r w:rsidRPr="00A31775">
              <w:rPr>
                <w:rFonts w:eastAsia="Calibri"/>
                <w:sz w:val="12"/>
                <w:szCs w:val="12"/>
                <w:lang w:val="en-US" w:eastAsia="en-US"/>
              </w:rPr>
              <w:t>назначения</w:t>
            </w:r>
            <w:proofErr w:type="spellEnd"/>
            <w:r w:rsidRPr="00A31775">
              <w:rPr>
                <w:rFonts w:eastAsia="Calibri"/>
                <w:sz w:val="12"/>
                <w:szCs w:val="12"/>
                <w:lang w:val="en-US" w:eastAsia="en-US"/>
              </w:rPr>
              <w:t xml:space="preserve"> </w:t>
            </w:r>
          </w:p>
        </w:tc>
        <w:tc>
          <w:tcPr>
            <w:tcW w:w="883"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Д</w:t>
            </w:r>
            <w:proofErr w:type="spellStart"/>
            <w:r w:rsidRPr="00A31775">
              <w:rPr>
                <w:rFonts w:eastAsia="Calibri"/>
                <w:sz w:val="12"/>
                <w:szCs w:val="12"/>
                <w:lang w:val="en-US" w:eastAsia="en-US"/>
              </w:rPr>
              <w:t>ля</w:t>
            </w:r>
            <w:proofErr w:type="spellEnd"/>
            <w:r w:rsidRPr="00A31775">
              <w:rPr>
                <w:rFonts w:eastAsia="Calibri"/>
                <w:sz w:val="12"/>
                <w:szCs w:val="12"/>
                <w:lang w:val="en-US" w:eastAsia="en-US"/>
              </w:rPr>
              <w:t xml:space="preserve"> </w:t>
            </w:r>
            <w:r w:rsidRPr="00A31775">
              <w:rPr>
                <w:rFonts w:eastAsia="Calibri"/>
                <w:sz w:val="12"/>
                <w:szCs w:val="12"/>
                <w:lang w:eastAsia="en-US"/>
              </w:rPr>
              <w:t xml:space="preserve">ведения </w:t>
            </w:r>
            <w:proofErr w:type="spellStart"/>
            <w:r w:rsidRPr="00A31775">
              <w:rPr>
                <w:rFonts w:eastAsia="Calibri"/>
                <w:sz w:val="12"/>
                <w:szCs w:val="12"/>
                <w:lang w:val="en-US" w:eastAsia="en-US"/>
              </w:rPr>
              <w:t>сельскохозяйственно</w:t>
            </w:r>
            <w:proofErr w:type="spellEnd"/>
            <w:r w:rsidRPr="00A31775">
              <w:rPr>
                <w:rFonts w:eastAsia="Calibri"/>
                <w:sz w:val="12"/>
                <w:szCs w:val="12"/>
                <w:lang w:eastAsia="en-US"/>
              </w:rPr>
              <w:t>й</w:t>
            </w:r>
            <w:r w:rsidRPr="00A31775">
              <w:rPr>
                <w:rFonts w:eastAsia="Calibri"/>
                <w:sz w:val="12"/>
                <w:szCs w:val="12"/>
                <w:lang w:val="en-US" w:eastAsia="en-US"/>
              </w:rPr>
              <w:t xml:space="preserve"> </w:t>
            </w:r>
            <w:r w:rsidRPr="00A31775">
              <w:rPr>
                <w:rFonts w:eastAsia="Calibri"/>
                <w:sz w:val="12"/>
                <w:szCs w:val="12"/>
                <w:lang w:eastAsia="en-US"/>
              </w:rPr>
              <w:t>деятельности</w:t>
            </w:r>
          </w:p>
        </w:tc>
        <w:tc>
          <w:tcPr>
            <w:tcW w:w="898"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Физическое лицо, Собственность</w:t>
            </w:r>
          </w:p>
        </w:tc>
      </w:tr>
    </w:tbl>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границах земельных участков с КН </w:t>
      </w:r>
      <w:bookmarkStart w:id="1" w:name="_Hlk163551073"/>
      <w:r w:rsidRPr="00A31775">
        <w:rPr>
          <w:rFonts w:ascii="Times New Roman" w:eastAsia="Calibri" w:hAnsi="Times New Roman" w:cs="Times New Roman"/>
          <w:sz w:val="12"/>
          <w:szCs w:val="12"/>
        </w:rPr>
        <w:t>63:31:1504003:286</w:t>
      </w:r>
      <w:bookmarkEnd w:id="1"/>
      <w:r w:rsidRPr="00A31775">
        <w:rPr>
          <w:rFonts w:ascii="Times New Roman" w:eastAsia="Calibri" w:hAnsi="Times New Roman" w:cs="Times New Roman"/>
          <w:sz w:val="12"/>
          <w:szCs w:val="12"/>
        </w:rPr>
        <w:t xml:space="preserve">, </w:t>
      </w:r>
      <w:bookmarkStart w:id="2" w:name="_Hlk163551093"/>
      <w:r w:rsidRPr="00A31775">
        <w:rPr>
          <w:rFonts w:ascii="Times New Roman" w:eastAsia="Calibri" w:hAnsi="Times New Roman" w:cs="Times New Roman"/>
          <w:sz w:val="12"/>
          <w:szCs w:val="12"/>
        </w:rPr>
        <w:t>63:31:1504003:288</w:t>
      </w:r>
      <w:bookmarkEnd w:id="2"/>
      <w:r w:rsidRPr="00A31775">
        <w:rPr>
          <w:rFonts w:ascii="Times New Roman" w:eastAsia="Calibri" w:hAnsi="Times New Roman" w:cs="Times New Roman"/>
          <w:sz w:val="12"/>
          <w:szCs w:val="12"/>
        </w:rPr>
        <w:t>, 63:31:0000000:5653 расположены объекты недвижимости, стоящие на государственном кадастровом учете. Информация о них приведена в Таблице №2 (согласно сведениям ЕГРН).</w:t>
      </w:r>
    </w:p>
    <w:p w:rsidR="00A31775" w:rsidRPr="00A31775" w:rsidRDefault="00A31775" w:rsidP="00A31775">
      <w:pPr>
        <w:tabs>
          <w:tab w:val="left" w:pos="284"/>
        </w:tabs>
        <w:spacing w:after="0" w:line="240" w:lineRule="auto"/>
        <w:jc w:val="center"/>
        <w:rPr>
          <w:rFonts w:ascii="Times New Roman" w:eastAsia="Calibri" w:hAnsi="Times New Roman" w:cs="Times New Roman"/>
          <w:b/>
          <w:bCs/>
          <w:sz w:val="12"/>
          <w:szCs w:val="12"/>
        </w:rPr>
      </w:pPr>
      <w:r w:rsidRPr="00A31775">
        <w:rPr>
          <w:rFonts w:ascii="Times New Roman" w:eastAsia="Calibri" w:hAnsi="Times New Roman" w:cs="Times New Roman"/>
          <w:b/>
          <w:bCs/>
          <w:sz w:val="12"/>
          <w:szCs w:val="12"/>
        </w:rPr>
        <w:t>Таблица №2. Сведения об объектах недвижимости, стоящих на государственном кадастровом учете.</w:t>
      </w:r>
    </w:p>
    <w:tbl>
      <w:tblPr>
        <w:tblStyle w:val="37"/>
        <w:tblW w:w="5000" w:type="pct"/>
        <w:tblCellMar>
          <w:left w:w="0" w:type="dxa"/>
          <w:right w:w="0" w:type="dxa"/>
        </w:tblCellMar>
        <w:tblLook w:val="04A0" w:firstRow="1" w:lastRow="0" w:firstColumn="1" w:lastColumn="0" w:noHBand="0" w:noVBand="1"/>
      </w:tblPr>
      <w:tblGrid>
        <w:gridCol w:w="1470"/>
        <w:gridCol w:w="1372"/>
        <w:gridCol w:w="3009"/>
        <w:gridCol w:w="1672"/>
      </w:tblGrid>
      <w:tr w:rsidR="00A31775" w:rsidRPr="00A31775" w:rsidTr="00A31775">
        <w:trPr>
          <w:trHeight w:val="20"/>
        </w:trPr>
        <w:tc>
          <w:tcPr>
            <w:tcW w:w="977"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КН объекта недвижимости</w:t>
            </w:r>
          </w:p>
        </w:tc>
        <w:tc>
          <w:tcPr>
            <w:tcW w:w="912"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Характеристики</w:t>
            </w:r>
          </w:p>
        </w:tc>
        <w:tc>
          <w:tcPr>
            <w:tcW w:w="2000"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Назначение</w:t>
            </w:r>
          </w:p>
        </w:tc>
        <w:tc>
          <w:tcPr>
            <w:tcW w:w="1111"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Правообладатель,</w:t>
            </w:r>
            <w:r w:rsidRPr="00A31775">
              <w:rPr>
                <w:rFonts w:eastAsia="Calibri"/>
                <w:b/>
                <w:bCs/>
                <w:sz w:val="12"/>
                <w:szCs w:val="12"/>
                <w:lang w:eastAsia="en-US"/>
              </w:rPr>
              <w:br/>
              <w:t>вид права на объект недвижимости</w:t>
            </w:r>
          </w:p>
        </w:tc>
      </w:tr>
      <w:tr w:rsidR="00A31775" w:rsidRPr="00A31775" w:rsidTr="00A31775">
        <w:trPr>
          <w:trHeight w:val="20"/>
        </w:trPr>
        <w:tc>
          <w:tcPr>
            <w:tcW w:w="977"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63:31:0000000:3131</w:t>
            </w:r>
          </w:p>
        </w:tc>
        <w:tc>
          <w:tcPr>
            <w:tcW w:w="91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Протяженность  - 30967м</w:t>
            </w:r>
          </w:p>
        </w:tc>
        <w:tc>
          <w:tcPr>
            <w:tcW w:w="2000"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Реконструкция газопровода УПСВ «</w:t>
            </w:r>
            <w:proofErr w:type="spellStart"/>
            <w:r w:rsidRPr="00A31775">
              <w:rPr>
                <w:rFonts w:eastAsia="Calibri"/>
                <w:sz w:val="12"/>
                <w:szCs w:val="12"/>
                <w:lang w:eastAsia="en-US"/>
              </w:rPr>
              <w:t>Екатериновская</w:t>
            </w:r>
            <w:proofErr w:type="spellEnd"/>
            <w:r w:rsidRPr="00A31775">
              <w:rPr>
                <w:rFonts w:eastAsia="Calibri"/>
                <w:sz w:val="12"/>
                <w:szCs w:val="12"/>
                <w:lang w:eastAsia="en-US"/>
              </w:rPr>
              <w:t>» - УПСВ «Козловская»</w:t>
            </w:r>
          </w:p>
        </w:tc>
        <w:tc>
          <w:tcPr>
            <w:tcW w:w="1111"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Акционерное общество «Самаранефтегаз», Собственность</w:t>
            </w:r>
          </w:p>
        </w:tc>
      </w:tr>
      <w:tr w:rsidR="00A31775" w:rsidRPr="00A31775" w:rsidTr="00A31775">
        <w:trPr>
          <w:trHeight w:val="20"/>
        </w:trPr>
        <w:tc>
          <w:tcPr>
            <w:tcW w:w="977"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val="en-US" w:eastAsia="en-US"/>
              </w:rPr>
              <w:t>63:31:</w:t>
            </w:r>
            <w:r w:rsidRPr="00A31775">
              <w:rPr>
                <w:rFonts w:eastAsia="Calibri"/>
                <w:sz w:val="12"/>
                <w:szCs w:val="12"/>
                <w:lang w:eastAsia="en-US"/>
              </w:rPr>
              <w:t>0000000</w:t>
            </w:r>
            <w:r w:rsidRPr="00A31775">
              <w:rPr>
                <w:rFonts w:eastAsia="Calibri"/>
                <w:sz w:val="12"/>
                <w:szCs w:val="12"/>
                <w:lang w:val="en-US" w:eastAsia="en-US"/>
              </w:rPr>
              <w:t>:</w:t>
            </w:r>
            <w:r w:rsidRPr="00A31775">
              <w:rPr>
                <w:rFonts w:eastAsia="Calibri"/>
                <w:sz w:val="12"/>
                <w:szCs w:val="12"/>
                <w:lang w:eastAsia="en-US"/>
              </w:rPr>
              <w:t>4682</w:t>
            </w:r>
          </w:p>
        </w:tc>
        <w:tc>
          <w:tcPr>
            <w:tcW w:w="91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Протяженность - 20469 м</w:t>
            </w:r>
          </w:p>
        </w:tc>
        <w:tc>
          <w:tcPr>
            <w:tcW w:w="2000"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Нефтепровод ДНС "Южно-Орловская" - УПСВ "</w:t>
            </w:r>
            <w:proofErr w:type="spellStart"/>
            <w:r w:rsidRPr="00A31775">
              <w:rPr>
                <w:rFonts w:eastAsia="Calibri"/>
                <w:sz w:val="12"/>
                <w:szCs w:val="12"/>
                <w:lang w:eastAsia="en-US"/>
              </w:rPr>
              <w:t>Екатериновская</w:t>
            </w:r>
            <w:proofErr w:type="spellEnd"/>
            <w:r w:rsidRPr="00A31775">
              <w:rPr>
                <w:rFonts w:eastAsia="Calibri"/>
                <w:sz w:val="12"/>
                <w:szCs w:val="12"/>
                <w:lang w:eastAsia="en-US"/>
              </w:rPr>
              <w:t>"</w:t>
            </w:r>
          </w:p>
        </w:tc>
        <w:tc>
          <w:tcPr>
            <w:tcW w:w="1111"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АО «Самаранефтегаз», Собственность</w:t>
            </w:r>
          </w:p>
        </w:tc>
      </w:tr>
    </w:tbl>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Информация о земельных участках с условным номером 63:31:1504004:ЗУ</w:t>
      </w:r>
      <w:proofErr w:type="gramStart"/>
      <w:r w:rsidRPr="00A31775">
        <w:rPr>
          <w:rFonts w:ascii="Times New Roman" w:eastAsia="Calibri" w:hAnsi="Times New Roman" w:cs="Times New Roman"/>
          <w:sz w:val="12"/>
          <w:szCs w:val="12"/>
        </w:rPr>
        <w:t>1</w:t>
      </w:r>
      <w:proofErr w:type="gramEnd"/>
      <w:r w:rsidRPr="00A31775">
        <w:rPr>
          <w:rFonts w:ascii="Times New Roman" w:eastAsia="Calibri" w:hAnsi="Times New Roman" w:cs="Times New Roman"/>
          <w:sz w:val="12"/>
          <w:szCs w:val="12"/>
        </w:rPr>
        <w:t>, приведена в Таблице №3.</w:t>
      </w:r>
    </w:p>
    <w:p w:rsidR="00A31775" w:rsidRPr="00A31775" w:rsidRDefault="00A31775" w:rsidP="00A31775">
      <w:pPr>
        <w:tabs>
          <w:tab w:val="left" w:pos="284"/>
        </w:tabs>
        <w:spacing w:after="0" w:line="240" w:lineRule="auto"/>
        <w:jc w:val="center"/>
        <w:rPr>
          <w:rFonts w:ascii="Times New Roman" w:eastAsia="Calibri" w:hAnsi="Times New Roman" w:cs="Times New Roman"/>
          <w:sz w:val="12"/>
          <w:szCs w:val="12"/>
        </w:rPr>
      </w:pPr>
      <w:r w:rsidRPr="00A31775">
        <w:rPr>
          <w:rFonts w:ascii="Times New Roman" w:eastAsia="Calibri" w:hAnsi="Times New Roman" w:cs="Times New Roman"/>
          <w:b/>
          <w:bCs/>
          <w:sz w:val="12"/>
          <w:szCs w:val="12"/>
        </w:rPr>
        <w:t>Таблица №3. Сведения о земельных участках.</w:t>
      </w:r>
    </w:p>
    <w:tbl>
      <w:tblPr>
        <w:tblStyle w:val="37"/>
        <w:tblW w:w="5000" w:type="pct"/>
        <w:tblCellMar>
          <w:left w:w="0" w:type="dxa"/>
          <w:right w:w="0" w:type="dxa"/>
        </w:tblCellMar>
        <w:tblLook w:val="04A0" w:firstRow="1" w:lastRow="0" w:firstColumn="1" w:lastColumn="0" w:noHBand="0" w:noVBand="1"/>
      </w:tblPr>
      <w:tblGrid>
        <w:gridCol w:w="1468"/>
        <w:gridCol w:w="1371"/>
        <w:gridCol w:w="2320"/>
        <w:gridCol w:w="2364"/>
      </w:tblGrid>
      <w:tr w:rsidR="00A31775" w:rsidRPr="00A31775" w:rsidTr="00A31775">
        <w:trPr>
          <w:trHeight w:val="20"/>
        </w:trPr>
        <w:tc>
          <w:tcPr>
            <w:tcW w:w="976"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Условный номер земельного участка</w:t>
            </w:r>
          </w:p>
        </w:tc>
        <w:tc>
          <w:tcPr>
            <w:tcW w:w="911"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 xml:space="preserve">Площадь, </w:t>
            </w:r>
            <w:proofErr w:type="spellStart"/>
            <w:r w:rsidRPr="00A31775">
              <w:rPr>
                <w:rFonts w:eastAsia="Calibri"/>
                <w:b/>
                <w:bCs/>
                <w:sz w:val="12"/>
                <w:szCs w:val="12"/>
                <w:lang w:eastAsia="en-US"/>
              </w:rPr>
              <w:t>кв</w:t>
            </w:r>
            <w:proofErr w:type="gramStart"/>
            <w:r w:rsidRPr="00A31775">
              <w:rPr>
                <w:rFonts w:eastAsia="Calibri"/>
                <w:b/>
                <w:bCs/>
                <w:sz w:val="12"/>
                <w:szCs w:val="12"/>
                <w:lang w:eastAsia="en-US"/>
              </w:rPr>
              <w:t>.м</w:t>
            </w:r>
            <w:proofErr w:type="spellEnd"/>
            <w:proofErr w:type="gramEnd"/>
          </w:p>
        </w:tc>
        <w:tc>
          <w:tcPr>
            <w:tcW w:w="1542"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 xml:space="preserve">ЗУ в границах, </w:t>
            </w:r>
            <w:proofErr w:type="gramStart"/>
            <w:r w:rsidRPr="00A31775">
              <w:rPr>
                <w:rFonts w:eastAsia="Calibri"/>
                <w:b/>
                <w:bCs/>
                <w:sz w:val="12"/>
                <w:szCs w:val="12"/>
                <w:lang w:eastAsia="en-US"/>
              </w:rPr>
              <w:t>стоящий</w:t>
            </w:r>
            <w:proofErr w:type="gramEnd"/>
            <w:r w:rsidRPr="00A31775">
              <w:rPr>
                <w:rFonts w:eastAsia="Calibri"/>
                <w:b/>
                <w:bCs/>
                <w:sz w:val="12"/>
                <w:szCs w:val="12"/>
                <w:lang w:eastAsia="en-US"/>
              </w:rPr>
              <w:t xml:space="preserve"> на государственном кадастровом учете </w:t>
            </w:r>
          </w:p>
        </w:tc>
        <w:tc>
          <w:tcPr>
            <w:tcW w:w="1572" w:type="pct"/>
          </w:tcPr>
          <w:p w:rsidR="00A31775" w:rsidRPr="00A31775" w:rsidRDefault="00A31775" w:rsidP="00A31775">
            <w:pPr>
              <w:tabs>
                <w:tab w:val="left" w:pos="284"/>
              </w:tabs>
              <w:jc w:val="left"/>
              <w:rPr>
                <w:rFonts w:eastAsia="Calibri"/>
                <w:b/>
                <w:bCs/>
                <w:sz w:val="12"/>
                <w:szCs w:val="12"/>
                <w:lang w:eastAsia="en-US"/>
              </w:rPr>
            </w:pPr>
            <w:r w:rsidRPr="00A31775">
              <w:rPr>
                <w:rFonts w:eastAsia="Calibri"/>
                <w:b/>
                <w:bCs/>
                <w:sz w:val="12"/>
                <w:szCs w:val="12"/>
                <w:lang w:eastAsia="en-US"/>
              </w:rPr>
              <w:t>Правообладатель,</w:t>
            </w:r>
            <w:r w:rsidRPr="00A31775">
              <w:rPr>
                <w:rFonts w:eastAsia="Calibri"/>
                <w:b/>
                <w:bCs/>
                <w:sz w:val="12"/>
                <w:szCs w:val="12"/>
                <w:lang w:eastAsia="en-US"/>
              </w:rPr>
              <w:br/>
              <w:t>вид права на земельный участок</w:t>
            </w:r>
          </w:p>
        </w:tc>
      </w:tr>
      <w:tr w:rsidR="00A31775" w:rsidRPr="00A31775" w:rsidTr="00A31775">
        <w:trPr>
          <w:trHeight w:val="20"/>
        </w:trPr>
        <w:tc>
          <w:tcPr>
            <w:tcW w:w="976"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63:31:1504004:ЗУ</w:t>
            </w:r>
            <w:proofErr w:type="gramStart"/>
            <w:r w:rsidRPr="00A31775">
              <w:rPr>
                <w:rFonts w:eastAsia="Calibri"/>
                <w:sz w:val="12"/>
                <w:szCs w:val="12"/>
                <w:lang w:eastAsia="en-US"/>
              </w:rPr>
              <w:t>1</w:t>
            </w:r>
            <w:proofErr w:type="gramEnd"/>
          </w:p>
        </w:tc>
        <w:tc>
          <w:tcPr>
            <w:tcW w:w="911"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1258</w:t>
            </w:r>
          </w:p>
        </w:tc>
        <w:tc>
          <w:tcPr>
            <w:tcW w:w="154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63:31:1504004:18</w:t>
            </w:r>
          </w:p>
        </w:tc>
        <w:tc>
          <w:tcPr>
            <w:tcW w:w="1572" w:type="pct"/>
          </w:tcPr>
          <w:p w:rsidR="00A31775" w:rsidRPr="00A31775" w:rsidRDefault="00A31775" w:rsidP="00A31775">
            <w:pPr>
              <w:tabs>
                <w:tab w:val="left" w:pos="284"/>
              </w:tabs>
              <w:jc w:val="left"/>
              <w:rPr>
                <w:rFonts w:eastAsia="Calibri"/>
                <w:sz w:val="12"/>
                <w:szCs w:val="12"/>
                <w:lang w:eastAsia="en-US"/>
              </w:rPr>
            </w:pPr>
            <w:r w:rsidRPr="00A31775">
              <w:rPr>
                <w:rFonts w:eastAsia="Calibri"/>
                <w:sz w:val="12"/>
                <w:szCs w:val="12"/>
                <w:lang w:eastAsia="en-US"/>
              </w:rPr>
              <w:t>-</w:t>
            </w:r>
          </w:p>
          <w:p w:rsidR="00A31775" w:rsidRPr="00A31775" w:rsidRDefault="00A31775" w:rsidP="00A31775">
            <w:pPr>
              <w:widowControl/>
              <w:tabs>
                <w:tab w:val="left" w:pos="284"/>
              </w:tabs>
              <w:jc w:val="left"/>
              <w:rPr>
                <w:rFonts w:eastAsia="Calibri"/>
                <w:sz w:val="12"/>
                <w:szCs w:val="12"/>
                <w:lang w:eastAsia="en-US"/>
              </w:rPr>
            </w:pPr>
          </w:p>
        </w:tc>
      </w:tr>
    </w:tbl>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 границах земельных участков с условными номерами с 63:31:1504004:ЗУ</w:t>
      </w:r>
      <w:proofErr w:type="gramStart"/>
      <w:r w:rsidRPr="00A31775">
        <w:rPr>
          <w:rFonts w:ascii="Times New Roman" w:eastAsia="Calibri" w:hAnsi="Times New Roman" w:cs="Times New Roman"/>
          <w:sz w:val="12"/>
          <w:szCs w:val="12"/>
        </w:rPr>
        <w:t>1</w:t>
      </w:r>
      <w:proofErr w:type="gramEnd"/>
      <w:r w:rsidRPr="00A31775">
        <w:rPr>
          <w:rFonts w:ascii="Times New Roman" w:eastAsia="Calibri" w:hAnsi="Times New Roman" w:cs="Times New Roman"/>
          <w:sz w:val="12"/>
          <w:szCs w:val="12"/>
        </w:rPr>
        <w:t xml:space="preserve"> отсутствуют объекты недвижимости, стоящие на государственном кадастровом учете.</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 Таблицах № 4 - 7 представлены координаты границ рассматриваемых территорий в системе координат МСК-63 Зона 2 (координаты геодезические).</w:t>
      </w:r>
    </w:p>
    <w:p w:rsidR="00A31775" w:rsidRDefault="00A31775" w:rsidP="00A31775">
      <w:pPr>
        <w:tabs>
          <w:tab w:val="left" w:pos="284"/>
        </w:tabs>
        <w:spacing w:after="0" w:line="240" w:lineRule="auto"/>
        <w:jc w:val="center"/>
        <w:rPr>
          <w:rFonts w:ascii="Times New Roman" w:eastAsia="Calibri" w:hAnsi="Times New Roman" w:cs="Times New Roman"/>
          <w:b/>
          <w:bCs/>
          <w:sz w:val="12"/>
          <w:szCs w:val="12"/>
        </w:rPr>
      </w:pPr>
      <w:r w:rsidRPr="00A31775">
        <w:rPr>
          <w:rFonts w:ascii="Times New Roman" w:eastAsia="Calibri" w:hAnsi="Times New Roman" w:cs="Times New Roman"/>
          <w:b/>
          <w:bCs/>
          <w:sz w:val="12"/>
          <w:szCs w:val="12"/>
        </w:rPr>
        <w:t>Таблица №4. Координаты земельного участка с КН 63:31:1504003:286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7"/>
        <w:gridCol w:w="3214"/>
        <w:gridCol w:w="3212"/>
      </w:tblGrid>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X</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Y</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441275.02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2235500.85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441270.77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2235498.55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441270.09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2235497.82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441272.97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2235493.69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441273.71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2235493.01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441274.39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2235493.74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441275.76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2235500.17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441275.02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2235500.85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441351.6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2235478.57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441350.09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2235472.68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441351.05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2235472.4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441352.57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2235478.35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441351.6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2235478.57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441395.34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2235468.12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441394.66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2235467.38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lastRenderedPageBreak/>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441395.4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2235466.7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441396.08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2235467.44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441395.34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2235468.12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441259.54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2235464.64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441258.86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2235463.9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441259.6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2235463.22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441260.28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2235463.96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441259.54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2235464.64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441305.18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2235490.44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441304.5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2235489.69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441305.24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2235489.02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441305.92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2235489.75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441305.18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2235490.44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441244.42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2235420.53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441243.74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2235419.79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441244.48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2235419.11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441245.16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2235419.85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441244.42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2235420.53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441344.78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2235448.56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2235447.82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441344.84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2235447.14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441345.52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2235447.88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441344.78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2235448.56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441343.82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2235443.63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441343.14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441343.88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2235442.21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441344.55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2235442.95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441343.82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2235443.63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441347.8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2235461.04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441347.13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2235460.29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441347.86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2235459.62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441348.54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2235460.36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441347.8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2235461.04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441440.63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2235457.01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441439.95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2235456.28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441440.69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2235455.6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441441.37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2235456.33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441440.63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2235457.01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441229.84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2235377.78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441229.16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2235377.05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441229.9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2235376.37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441230.58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2235377.11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441229.84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2235377.78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441312.35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2235359.69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441322.12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2235365.54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441328.27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2235373.24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441353.67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2235419.77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441356.98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2235420.1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441362.59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2235433.62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441359.12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2235434.45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441356.26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2235434.89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441357.1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2235439.15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10</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441357.11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2235439.27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441357.03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2235439.51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441356.84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2235439.69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441356.72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2235439.75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441350.44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2235441.13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441351.11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2235441.85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441350.37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2235442.53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441349.69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2235441.79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441350.41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2235441.14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441349.41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2235441.35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20</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441349.31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2235441.44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441349.26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2235441.39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441345.79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2235442.15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441345.74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441345.71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2235442.17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2235442.22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441345.37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2235442.23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441345.12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2235442.15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lastRenderedPageBreak/>
              <w:t>28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441344.95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2235441.96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441344.92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2235441.86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30</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441340.6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2235442.83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441336.78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2235435.82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441332.06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2235423.39</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441326.62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441315.81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2235392.68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441310.13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2235382.82</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441268.67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2235405.84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441269.72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2235407.76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441279.06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2235424.77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441279.07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2235424.8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40</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441279.18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2235425.3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441279.02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2235425.8</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441278.64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2235426.14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43</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441278.14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2235426.26</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441277.65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2235426.1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441277.31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2235425.74</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46</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441267.97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2235408.73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47</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441266.92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2235406.81</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441262.89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2235409.05</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49</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441240.58</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2235368.33</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50</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441245.72</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2235365.47</w:t>
            </w:r>
          </w:p>
        </w:tc>
      </w:tr>
      <w:tr w:rsidR="00A31775" w:rsidRPr="00A31775" w:rsidTr="00A31775">
        <w:trPr>
          <w:trHeight w:val="20"/>
        </w:trPr>
        <w:tc>
          <w:tcPr>
            <w:tcW w:w="729"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441312.35</w:t>
            </w:r>
          </w:p>
        </w:tc>
        <w:tc>
          <w:tcPr>
            <w:tcW w:w="2136" w:type="pct"/>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2235359.69</w:t>
            </w:r>
          </w:p>
        </w:tc>
      </w:tr>
    </w:tbl>
    <w:p w:rsidR="00A31775" w:rsidRDefault="00A31775" w:rsidP="00A31775">
      <w:pPr>
        <w:tabs>
          <w:tab w:val="left" w:pos="284"/>
        </w:tabs>
        <w:spacing w:after="0" w:line="240" w:lineRule="auto"/>
        <w:jc w:val="both"/>
        <w:rPr>
          <w:rFonts w:ascii="Times New Roman" w:eastAsia="Calibri" w:hAnsi="Times New Roman" w:cs="Times New Roman"/>
          <w:b/>
          <w:bCs/>
          <w:sz w:val="12"/>
          <w:szCs w:val="12"/>
        </w:rPr>
      </w:pPr>
    </w:p>
    <w:p w:rsidR="00A31775" w:rsidRDefault="00A31775" w:rsidP="00A31775">
      <w:pPr>
        <w:tabs>
          <w:tab w:val="left" w:pos="284"/>
        </w:tabs>
        <w:spacing w:after="0" w:line="240" w:lineRule="auto"/>
        <w:jc w:val="center"/>
        <w:rPr>
          <w:rFonts w:ascii="Times New Roman" w:eastAsia="Calibri" w:hAnsi="Times New Roman" w:cs="Times New Roman"/>
          <w:b/>
          <w:bCs/>
          <w:sz w:val="12"/>
          <w:szCs w:val="12"/>
        </w:rPr>
      </w:pPr>
      <w:r w:rsidRPr="00A31775">
        <w:rPr>
          <w:rFonts w:ascii="Times New Roman" w:eastAsia="Calibri" w:hAnsi="Times New Roman" w:cs="Times New Roman"/>
          <w:b/>
          <w:bCs/>
          <w:sz w:val="12"/>
          <w:szCs w:val="12"/>
        </w:rPr>
        <w:t>Таблица №5. Координаты земельного участка с КН 63:31:1504003:288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7"/>
        <w:gridCol w:w="3214"/>
        <w:gridCol w:w="3212"/>
      </w:tblGrid>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rPr>
              <w:t>№</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rPr>
              <w:t>X</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rPr>
              <w:t>Y</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441106.89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441110.8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2235375.28</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441119.89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2235369.16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441130.06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2235362.44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441140.49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2235356.18</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441152.39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2235350.19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441164.36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2235345.01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441168.01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2235343.55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441168.3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2235344.22</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10</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441180.01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2235371.09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441173.4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2235371.66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441165.11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2235351.22</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441154.92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2235355.63</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441143.39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2235361.44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441133.26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2235367.51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441123.21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2235374.15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441120.1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2235376.26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441106.89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441383.01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2235341.34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441378.78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2235328.84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441390.36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2235325.11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441386.83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2235312.44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441391.27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2235309.21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441392.28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2235309.54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441396.1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2235323.27</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441403.05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2235321.03</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441407.8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2235333.53</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441383.01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2235341.34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441175.77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2235346.89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441173.49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2235341.7</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441173.36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2235341.39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441174.75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2235340.84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441187.65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2235336.14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441194.16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2235333.56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441196.74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2235338.99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441189.77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2235341.75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441176.9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2235346.44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441175.77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2235346.89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441378.5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2235322</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441377.99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2235320</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441380</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2235319.5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441380.5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2235321.5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441378.5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2235322</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lastRenderedPageBreak/>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441324.61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2235366.89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441312.32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2235359.63</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441245.59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2235365.29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441264.6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2235354.04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441258.96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2235342.6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441243.84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2235315.31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441236.88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2235315.02</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441236.33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2235314.95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441234.29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2235316.25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10</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441221.59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2235324.31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441209.76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2235332.5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441202.36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2235336.58</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441199.74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2235331.17</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441206.6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2235327.39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441218.27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2235319.31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441231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2235311.23</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441242.87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2235303.24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441253.52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2235296.31</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441263.94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2235289.78</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20</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441281.95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2235278.84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441300.99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2235269.7</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441304.44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2235274.73</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441285.06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2235283.96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441267.09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2235294.88</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441256.75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2235301.36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26</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441250.64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2235305.34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441249.7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2235309.66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441249.65</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2235313.89</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441252.08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2235321.05</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30</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441260.88</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2235336.64</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441268.69</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2235350.36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32</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441269.94</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2235351.26</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33</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441305.77</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2235331.27</w:t>
            </w:r>
          </w:p>
        </w:tc>
      </w:tr>
      <w:tr w:rsidR="00A31775" w:rsidRPr="00A31775" w:rsidTr="00A31775">
        <w:trPr>
          <w:trHeight w:val="20"/>
        </w:trPr>
        <w:tc>
          <w:tcPr>
            <w:tcW w:w="729"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441324.61</w:t>
            </w:r>
          </w:p>
        </w:tc>
        <w:tc>
          <w:tcPr>
            <w:tcW w:w="2136" w:type="pct"/>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2235366.89</w:t>
            </w:r>
          </w:p>
        </w:tc>
      </w:tr>
    </w:tbl>
    <w:p w:rsidR="00A31775" w:rsidRPr="00A31775" w:rsidRDefault="00A31775" w:rsidP="00A31775">
      <w:pPr>
        <w:tabs>
          <w:tab w:val="left" w:pos="284"/>
        </w:tabs>
        <w:spacing w:after="0" w:line="240" w:lineRule="auto"/>
        <w:jc w:val="both"/>
        <w:rPr>
          <w:rFonts w:ascii="Times New Roman" w:eastAsia="Calibri" w:hAnsi="Times New Roman" w:cs="Times New Roman"/>
          <w:b/>
          <w:bCs/>
          <w:sz w:val="12"/>
          <w:szCs w:val="12"/>
        </w:rPr>
      </w:pPr>
    </w:p>
    <w:p w:rsidR="00A31775" w:rsidRPr="00A31775" w:rsidRDefault="00A31775" w:rsidP="00A31775">
      <w:pPr>
        <w:tabs>
          <w:tab w:val="left" w:pos="284"/>
        </w:tabs>
        <w:spacing w:after="0" w:line="240" w:lineRule="auto"/>
        <w:jc w:val="center"/>
        <w:rPr>
          <w:rFonts w:ascii="Times New Roman" w:eastAsia="Calibri" w:hAnsi="Times New Roman" w:cs="Times New Roman"/>
          <w:b/>
          <w:bCs/>
          <w:sz w:val="12"/>
          <w:szCs w:val="12"/>
        </w:rPr>
      </w:pPr>
      <w:r w:rsidRPr="00A31775">
        <w:rPr>
          <w:rFonts w:ascii="Times New Roman" w:eastAsia="Calibri" w:hAnsi="Times New Roman" w:cs="Times New Roman"/>
          <w:b/>
          <w:bCs/>
          <w:sz w:val="12"/>
          <w:szCs w:val="12"/>
        </w:rPr>
        <w:t>Таблица №6. Координаты земельного участка с КН 63:31:0000000:5653</w:t>
      </w:r>
    </w:p>
    <w:tbl>
      <w:tblPr>
        <w:tblW w:w="5000" w:type="pct"/>
        <w:tblCellMar>
          <w:left w:w="0" w:type="dxa"/>
          <w:right w:w="0" w:type="dxa"/>
        </w:tblCellMar>
        <w:tblLook w:val="04A0" w:firstRow="1" w:lastRow="0" w:firstColumn="1" w:lastColumn="0" w:noHBand="0" w:noVBand="1"/>
      </w:tblPr>
      <w:tblGrid>
        <w:gridCol w:w="1097"/>
        <w:gridCol w:w="3214"/>
        <w:gridCol w:w="3212"/>
      </w:tblGrid>
      <w:tr w:rsidR="00A31775" w:rsidRPr="00A31775" w:rsidTr="00A31775">
        <w:trPr>
          <w:trHeight w:val="57"/>
        </w:trPr>
        <w:tc>
          <w:tcPr>
            <w:tcW w:w="729" w:type="pct"/>
            <w:tcBorders>
              <w:top w:val="single" w:sz="4" w:space="0" w:color="auto"/>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rPr>
              <w:t>№</w:t>
            </w:r>
          </w:p>
        </w:tc>
        <w:tc>
          <w:tcPr>
            <w:tcW w:w="2136" w:type="pct"/>
            <w:tcBorders>
              <w:top w:val="single" w:sz="4" w:space="0" w:color="auto"/>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rPr>
              <w:t>X</w:t>
            </w:r>
          </w:p>
        </w:tc>
        <w:tc>
          <w:tcPr>
            <w:tcW w:w="2136" w:type="pct"/>
            <w:tcBorders>
              <w:top w:val="single" w:sz="4" w:space="0" w:color="auto"/>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rPr>
              <w:t>Y</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441050.31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2235410.46</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441047.42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2235405.22</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441062.56</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2235396.38</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441070.21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2235392.6</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441078.99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2235390.21</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441091.91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2235385.64</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441098.47</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2235381.88</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441106.25</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2235377.72</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441119.69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2235376.53</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10</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441113.9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2235380.41</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441109.64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2235382.71</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441109.02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2235383.03</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441101.39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2235387.13</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441094.42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2235391.11</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15</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441080.77</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2235395.94</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16</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441072.34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2235398.24</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17</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441065.41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2235401.66</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441050.31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2235410.46</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441184.83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2235424.1</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441172.94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2235399.77</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441180.62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2235395.47</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441182</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2235394.36</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5</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441183.16</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2235390.68</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6</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441182.34</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2235387.64</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7</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441180.09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2235383.12</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8</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441176.01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2235376.17</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9</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441173.43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2235371.77</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10</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441180.08</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2235371.18</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441200.13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2235417.24</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1</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441184.83</w:t>
            </w:r>
          </w:p>
        </w:tc>
        <w:tc>
          <w:tcPr>
            <w:tcW w:w="2136" w:type="pct"/>
            <w:tcBorders>
              <w:top w:val="nil"/>
              <w:left w:val="nil"/>
              <w:bottom w:val="single" w:sz="4" w:space="0" w:color="auto"/>
              <w:right w:val="single" w:sz="4" w:space="0" w:color="auto"/>
            </w:tcBorders>
            <w:shd w:val="clear" w:color="auto" w:fill="auto"/>
            <w:noWrap/>
            <w:hideMark/>
          </w:tcPr>
          <w:p w:rsidR="00A31775" w:rsidRPr="00A31775" w:rsidRDefault="00A31775" w:rsidP="00A31775">
            <w:pPr>
              <w:tabs>
                <w:tab w:val="left" w:pos="284"/>
              </w:tabs>
              <w:spacing w:after="0" w:line="240" w:lineRule="auto"/>
              <w:rPr>
                <w:rFonts w:ascii="Times New Roman" w:eastAsia="Calibri" w:hAnsi="Times New Roman" w:cs="Times New Roman"/>
                <w:sz w:val="12"/>
                <w:szCs w:val="12"/>
              </w:rPr>
            </w:pPr>
            <w:r w:rsidRPr="00A31775">
              <w:rPr>
                <w:rFonts w:ascii="Times New Roman" w:eastAsia="Calibri" w:hAnsi="Times New Roman" w:cs="Times New Roman"/>
                <w:sz w:val="12"/>
                <w:szCs w:val="12"/>
                <w:lang w:val="en-US"/>
              </w:rPr>
              <w:t>2235424.1</w:t>
            </w:r>
          </w:p>
        </w:tc>
      </w:tr>
    </w:tbl>
    <w:p w:rsidR="00A31775" w:rsidRDefault="00A31775" w:rsidP="00A31775">
      <w:pPr>
        <w:tabs>
          <w:tab w:val="left" w:pos="284"/>
        </w:tabs>
        <w:spacing w:after="0" w:line="240" w:lineRule="auto"/>
        <w:jc w:val="center"/>
        <w:rPr>
          <w:rFonts w:ascii="Times New Roman" w:eastAsia="Calibri" w:hAnsi="Times New Roman" w:cs="Times New Roman"/>
          <w:b/>
          <w:bCs/>
          <w:sz w:val="12"/>
          <w:szCs w:val="12"/>
        </w:rPr>
      </w:pPr>
    </w:p>
    <w:p w:rsidR="00A31775" w:rsidRPr="00A31775" w:rsidRDefault="00A31775" w:rsidP="00A31775">
      <w:pPr>
        <w:tabs>
          <w:tab w:val="left" w:pos="284"/>
        </w:tabs>
        <w:spacing w:after="0" w:line="240" w:lineRule="auto"/>
        <w:jc w:val="center"/>
        <w:rPr>
          <w:rFonts w:ascii="Times New Roman" w:eastAsia="Calibri" w:hAnsi="Times New Roman" w:cs="Times New Roman"/>
          <w:b/>
          <w:bCs/>
          <w:sz w:val="12"/>
          <w:szCs w:val="12"/>
        </w:rPr>
      </w:pPr>
      <w:r w:rsidRPr="00A31775">
        <w:rPr>
          <w:rFonts w:ascii="Times New Roman" w:eastAsia="Calibri" w:hAnsi="Times New Roman" w:cs="Times New Roman"/>
          <w:b/>
          <w:bCs/>
          <w:sz w:val="12"/>
          <w:szCs w:val="12"/>
        </w:rPr>
        <w:t>Таблица №7. Координаты земельного участка с условным номером 63:31:1504004:ЗУ</w:t>
      </w:r>
      <w:proofErr w:type="gramStart"/>
      <w:r w:rsidRPr="00A31775">
        <w:rPr>
          <w:rFonts w:ascii="Times New Roman" w:eastAsia="Calibri" w:hAnsi="Times New Roman" w:cs="Times New Roman"/>
          <w:b/>
          <w:bCs/>
          <w:sz w:val="12"/>
          <w:szCs w:val="12"/>
        </w:rPr>
        <w:t>1</w:t>
      </w:r>
      <w:proofErr w:type="gramEnd"/>
    </w:p>
    <w:tbl>
      <w:tblPr>
        <w:tblW w:w="5000" w:type="pct"/>
        <w:tblCellMar>
          <w:left w:w="0" w:type="dxa"/>
          <w:right w:w="0" w:type="dxa"/>
        </w:tblCellMar>
        <w:tblLook w:val="04A0" w:firstRow="1" w:lastRow="0" w:firstColumn="1" w:lastColumn="0" w:noHBand="0" w:noVBand="1"/>
      </w:tblPr>
      <w:tblGrid>
        <w:gridCol w:w="1097"/>
        <w:gridCol w:w="3214"/>
        <w:gridCol w:w="3212"/>
      </w:tblGrid>
      <w:tr w:rsidR="00A31775" w:rsidRPr="00A31775" w:rsidTr="00A31775">
        <w:trPr>
          <w:trHeight w:val="57"/>
        </w:trPr>
        <w:tc>
          <w:tcPr>
            <w:tcW w:w="7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w:t>
            </w:r>
          </w:p>
        </w:tc>
        <w:tc>
          <w:tcPr>
            <w:tcW w:w="2136" w:type="pct"/>
            <w:tcBorders>
              <w:top w:val="single" w:sz="4" w:space="0" w:color="auto"/>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X</w:t>
            </w:r>
          </w:p>
        </w:tc>
        <w:tc>
          <w:tcPr>
            <w:tcW w:w="2136" w:type="pct"/>
            <w:tcBorders>
              <w:top w:val="single" w:sz="4" w:space="0" w:color="auto"/>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Y</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lastRenderedPageBreak/>
              <w:t>1</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442354,7</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2237624,44</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442368</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2237649,99</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3</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442377,33</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2237667,78</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442384,18</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2237664,23</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5</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442401,22</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2237655,31</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6</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442393,08</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2237639,73</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7</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442391,82</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2237636,95</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8</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442382,55</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2237623,77</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9</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442374,44</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2237614,56</w:t>
            </w:r>
          </w:p>
        </w:tc>
      </w:tr>
      <w:tr w:rsidR="00A31775" w:rsidRPr="00A31775" w:rsidTr="00A31775">
        <w:trPr>
          <w:trHeight w:val="57"/>
        </w:trPr>
        <w:tc>
          <w:tcPr>
            <w:tcW w:w="729" w:type="pct"/>
            <w:tcBorders>
              <w:top w:val="nil"/>
              <w:left w:val="single" w:sz="4" w:space="0" w:color="auto"/>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1</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442354,7</w:t>
            </w:r>
          </w:p>
        </w:tc>
        <w:tc>
          <w:tcPr>
            <w:tcW w:w="2136" w:type="pct"/>
            <w:tcBorders>
              <w:top w:val="nil"/>
              <w:left w:val="nil"/>
              <w:bottom w:val="single" w:sz="4" w:space="0" w:color="auto"/>
              <w:right w:val="single" w:sz="4" w:space="0" w:color="auto"/>
            </w:tcBorders>
            <w:shd w:val="clear" w:color="auto" w:fill="auto"/>
            <w:noWrap/>
            <w:vAlign w:val="center"/>
            <w:hideMark/>
          </w:tcPr>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2237624,44</w:t>
            </w:r>
          </w:p>
        </w:tc>
      </w:tr>
    </w:tbl>
    <w:p w:rsidR="00A31775" w:rsidRPr="00A31775" w:rsidRDefault="00A31775" w:rsidP="00A31775">
      <w:pPr>
        <w:tabs>
          <w:tab w:val="left" w:pos="284"/>
        </w:tabs>
        <w:spacing w:after="0" w:line="240" w:lineRule="auto"/>
        <w:ind w:firstLine="284"/>
        <w:jc w:val="both"/>
        <w:rPr>
          <w:rFonts w:ascii="Times New Roman" w:eastAsia="Calibri" w:hAnsi="Times New Roman" w:cs="Times New Roman"/>
          <w:bCs/>
          <w:sz w:val="12"/>
          <w:szCs w:val="12"/>
        </w:rPr>
      </w:pPr>
      <w:r w:rsidRPr="00A31775">
        <w:rPr>
          <w:rFonts w:ascii="Times New Roman" w:eastAsia="Calibri" w:hAnsi="Times New Roman" w:cs="Times New Roman"/>
          <w:bCs/>
          <w:sz w:val="12"/>
          <w:szCs w:val="12"/>
        </w:rPr>
        <w:t xml:space="preserve">Схема территории сельского поселения Верхняя Орлянка муниципального района Сергиевский Самарской области, в отношении которой </w:t>
      </w:r>
      <w:proofErr w:type="gramStart"/>
      <w:r w:rsidRPr="00A31775">
        <w:rPr>
          <w:rFonts w:ascii="Times New Roman" w:eastAsia="Calibri" w:hAnsi="Times New Roman" w:cs="Times New Roman"/>
          <w:bCs/>
          <w:sz w:val="12"/>
          <w:szCs w:val="12"/>
        </w:rPr>
        <w:t>разработан проект изменений в генеральный план приведена</w:t>
      </w:r>
      <w:proofErr w:type="gramEnd"/>
      <w:r w:rsidRPr="00A31775">
        <w:rPr>
          <w:rFonts w:ascii="Times New Roman" w:eastAsia="Calibri" w:hAnsi="Times New Roman" w:cs="Times New Roman"/>
          <w:bCs/>
          <w:sz w:val="12"/>
          <w:szCs w:val="12"/>
        </w:rPr>
        <w:t xml:space="preserve"> на рисунке 1.</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 соответствии с генеральным планом сельского поселения Верхняя Орлянка муниципального района Сергиевский Самарской области, утверждённым решением Собрания представителей сельского поселения Верхняя Орлянка муниципального района Сергиевский Самарской области  от 11.12.2013 № 21, с изм. № 38 от 20.12.2019 и № 1 от 15.01.2024г рассматриваемая территория отнесена к «Зоне сельскохозяйственного использования».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Объекты федерального, регионального, местного значения на рассматриваемой территории отсутствуют.</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Объекты культурного наследия (далее – ОКН), особо охраняемые территории (далее – ООПТ), земли государственного лесного фонда (далее – ГЛФ), особо ценные земли сельскохозяйственного назначения, водные объекты и др. ограничения на территории отсутствуют.</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Согласно сведениям ЕГРН земельные </w:t>
      </w:r>
      <w:proofErr w:type="spellStart"/>
      <w:r w:rsidRPr="00A31775">
        <w:rPr>
          <w:rFonts w:ascii="Times New Roman" w:eastAsia="Calibri" w:hAnsi="Times New Roman" w:cs="Times New Roman"/>
          <w:sz w:val="12"/>
          <w:szCs w:val="12"/>
        </w:rPr>
        <w:t>участкки</w:t>
      </w:r>
      <w:proofErr w:type="spellEnd"/>
      <w:r w:rsidRPr="00A31775">
        <w:rPr>
          <w:rFonts w:ascii="Times New Roman" w:eastAsia="Calibri" w:hAnsi="Times New Roman" w:cs="Times New Roman"/>
          <w:sz w:val="12"/>
          <w:szCs w:val="12"/>
        </w:rPr>
        <w:t xml:space="preserve"> с КН 63:31:1504003:286, 63:31:1504003:288, 63:31:0000000:5653  и земельные участки с условными номерами 63:31:1504004:ЗУ</w:t>
      </w:r>
      <w:proofErr w:type="gramStart"/>
      <w:r w:rsidRPr="00A31775">
        <w:rPr>
          <w:rFonts w:ascii="Times New Roman" w:eastAsia="Calibri" w:hAnsi="Times New Roman" w:cs="Times New Roman"/>
          <w:sz w:val="12"/>
          <w:szCs w:val="12"/>
        </w:rPr>
        <w:t>1</w:t>
      </w:r>
      <w:proofErr w:type="gramEnd"/>
      <w:r w:rsidRPr="00A31775">
        <w:rPr>
          <w:rFonts w:ascii="Times New Roman" w:eastAsia="Calibri" w:hAnsi="Times New Roman" w:cs="Times New Roman"/>
          <w:sz w:val="12"/>
          <w:szCs w:val="12"/>
        </w:rPr>
        <w:t xml:space="preserve"> находятся в границах зон с особыми условиями использования территории, стоящие на государственном кадастровом учете:</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 xml:space="preserve">Охранная зона сооружения нефтесборного коллектора 219х8 от установки предварительного сброса воды </w:t>
      </w:r>
      <w:proofErr w:type="spellStart"/>
      <w:r w:rsidRPr="00A31775">
        <w:rPr>
          <w:rFonts w:ascii="Times New Roman" w:eastAsia="Calibri" w:hAnsi="Times New Roman" w:cs="Times New Roman"/>
          <w:sz w:val="12"/>
          <w:szCs w:val="12"/>
        </w:rPr>
        <w:t>Екатериновского</w:t>
      </w:r>
      <w:proofErr w:type="spellEnd"/>
      <w:r w:rsidRPr="00A31775">
        <w:rPr>
          <w:rFonts w:ascii="Times New Roman" w:eastAsia="Calibri" w:hAnsi="Times New Roman" w:cs="Times New Roman"/>
          <w:sz w:val="12"/>
          <w:szCs w:val="12"/>
        </w:rPr>
        <w:t xml:space="preserve"> месторождения до головных сооружений Козловского месторождения материал (сталь) d=219х8 мм - 29621 м (учетный номер: 63.31.2.518, реестровый номер: 63:31-6.522);</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 xml:space="preserve">Санитарно-защитная зона для производственного объекта АО "Самаранефтегаз": Установка предварительного сброса пластовой воды </w:t>
      </w:r>
      <w:proofErr w:type="spellStart"/>
      <w:r w:rsidRPr="00A31775">
        <w:rPr>
          <w:rFonts w:ascii="Times New Roman" w:eastAsia="Calibri" w:hAnsi="Times New Roman" w:cs="Times New Roman"/>
          <w:sz w:val="12"/>
          <w:szCs w:val="12"/>
        </w:rPr>
        <w:t>Екатериновского</w:t>
      </w:r>
      <w:proofErr w:type="spellEnd"/>
      <w:r w:rsidRPr="00A31775">
        <w:rPr>
          <w:rFonts w:ascii="Times New Roman" w:eastAsia="Calibri" w:hAnsi="Times New Roman" w:cs="Times New Roman"/>
          <w:sz w:val="12"/>
          <w:szCs w:val="12"/>
        </w:rPr>
        <w:t xml:space="preserve"> месторождения (УПСВ «</w:t>
      </w:r>
      <w:proofErr w:type="spellStart"/>
      <w:r w:rsidRPr="00A31775">
        <w:rPr>
          <w:rFonts w:ascii="Times New Roman" w:eastAsia="Calibri" w:hAnsi="Times New Roman" w:cs="Times New Roman"/>
          <w:sz w:val="12"/>
          <w:szCs w:val="12"/>
        </w:rPr>
        <w:t>Екатериновская</w:t>
      </w:r>
      <w:proofErr w:type="spellEnd"/>
      <w:r w:rsidRPr="00A31775">
        <w:rPr>
          <w:rFonts w:ascii="Times New Roman" w:eastAsia="Calibri" w:hAnsi="Times New Roman" w:cs="Times New Roman"/>
          <w:sz w:val="12"/>
          <w:szCs w:val="12"/>
        </w:rPr>
        <w:t>») по адресу: Самарская область, Сергиевский район (учетный номер: 63.31.2.509, реестровый номер: 63:31-6.477);</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Охранная зона МН "Альметьевск-Куйбышев-1" (140-192 км), МН "Альметьевск-Куйбышев-2" (140-192 км), МН "</w:t>
      </w:r>
      <w:proofErr w:type="gramStart"/>
      <w:r w:rsidRPr="00A31775">
        <w:rPr>
          <w:rFonts w:ascii="Times New Roman" w:eastAsia="Calibri" w:hAnsi="Times New Roman" w:cs="Times New Roman"/>
          <w:sz w:val="12"/>
          <w:szCs w:val="12"/>
        </w:rPr>
        <w:t>Калтасы-Куйбышев</w:t>
      </w:r>
      <w:proofErr w:type="gramEnd"/>
      <w:r w:rsidRPr="00A31775">
        <w:rPr>
          <w:rFonts w:ascii="Times New Roman" w:eastAsia="Calibri" w:hAnsi="Times New Roman" w:cs="Times New Roman"/>
          <w:sz w:val="12"/>
          <w:szCs w:val="12"/>
        </w:rPr>
        <w:t>" (140-192 км) (учетный номер: 63.31.2.4, реестровый номер: 63:31-6.4);</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 xml:space="preserve">Охранная зона сооружения Литера </w:t>
      </w:r>
      <w:proofErr w:type="gramStart"/>
      <w:r w:rsidRPr="00A31775">
        <w:rPr>
          <w:rFonts w:ascii="Times New Roman" w:eastAsia="Calibri" w:hAnsi="Times New Roman" w:cs="Times New Roman"/>
          <w:sz w:val="12"/>
          <w:szCs w:val="12"/>
        </w:rPr>
        <w:t>ГГ</w:t>
      </w:r>
      <w:proofErr w:type="gramEnd"/>
      <w:r w:rsidRPr="00A31775">
        <w:rPr>
          <w:rFonts w:ascii="Times New Roman" w:eastAsia="Calibri" w:hAnsi="Times New Roman" w:cs="Times New Roman"/>
          <w:sz w:val="12"/>
          <w:szCs w:val="12"/>
        </w:rPr>
        <w:t xml:space="preserve">` Технологический трубопровод ( Газопровод 219х7 от </w:t>
      </w:r>
      <w:proofErr w:type="spellStart"/>
      <w:r w:rsidRPr="00A31775">
        <w:rPr>
          <w:rFonts w:ascii="Times New Roman" w:eastAsia="Calibri" w:hAnsi="Times New Roman" w:cs="Times New Roman"/>
          <w:sz w:val="12"/>
          <w:szCs w:val="12"/>
        </w:rPr>
        <w:t>нефтенасосной</w:t>
      </w:r>
      <w:proofErr w:type="spellEnd"/>
      <w:r w:rsidRPr="00A31775">
        <w:rPr>
          <w:rFonts w:ascii="Times New Roman" w:eastAsia="Calibri" w:hAnsi="Times New Roman" w:cs="Times New Roman"/>
          <w:sz w:val="12"/>
          <w:szCs w:val="12"/>
        </w:rPr>
        <w:t xml:space="preserve"> станции </w:t>
      </w:r>
      <w:proofErr w:type="spellStart"/>
      <w:r w:rsidRPr="00A31775">
        <w:rPr>
          <w:rFonts w:ascii="Times New Roman" w:eastAsia="Calibri" w:hAnsi="Times New Roman" w:cs="Times New Roman"/>
          <w:sz w:val="12"/>
          <w:szCs w:val="12"/>
        </w:rPr>
        <w:t>Екатериновское</w:t>
      </w:r>
      <w:proofErr w:type="spellEnd"/>
      <w:r w:rsidRPr="00A31775">
        <w:rPr>
          <w:rFonts w:ascii="Times New Roman" w:eastAsia="Calibri" w:hAnsi="Times New Roman" w:cs="Times New Roman"/>
          <w:sz w:val="12"/>
          <w:szCs w:val="12"/>
        </w:rPr>
        <w:t xml:space="preserve"> месторождение до Головных сооружений Козловского месторождения) (сталь) d =219 х7 мм - 27300п.м (</w:t>
      </w:r>
      <w:bookmarkStart w:id="3" w:name="_Hlk163553438"/>
      <w:r w:rsidRPr="00A31775">
        <w:rPr>
          <w:rFonts w:ascii="Times New Roman" w:eastAsia="Calibri" w:hAnsi="Times New Roman" w:cs="Times New Roman"/>
          <w:sz w:val="12"/>
          <w:szCs w:val="12"/>
        </w:rPr>
        <w:t xml:space="preserve">учетный номер: 63.31.2.349, </w:t>
      </w:r>
      <w:bookmarkEnd w:id="3"/>
      <w:r w:rsidRPr="00A31775">
        <w:rPr>
          <w:rFonts w:ascii="Times New Roman" w:eastAsia="Calibri" w:hAnsi="Times New Roman" w:cs="Times New Roman"/>
          <w:sz w:val="12"/>
          <w:szCs w:val="12"/>
        </w:rPr>
        <w:t>реестровый номер: 63:31-6.222);</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Охранная зона ВОЛС вдоль нефтепровода на участке Альметьевск - Самара (</w:t>
      </w:r>
      <w:bookmarkStart w:id="4" w:name="_Hlk163553567"/>
      <w:r w:rsidRPr="00A31775">
        <w:rPr>
          <w:rFonts w:ascii="Times New Roman" w:eastAsia="Calibri" w:hAnsi="Times New Roman" w:cs="Times New Roman"/>
          <w:sz w:val="12"/>
          <w:szCs w:val="12"/>
        </w:rPr>
        <w:t>учетный номер: 63.31.2.21,</w:t>
      </w:r>
      <w:bookmarkEnd w:id="4"/>
      <w:r w:rsidRPr="00A31775">
        <w:rPr>
          <w:rFonts w:ascii="Times New Roman" w:eastAsia="Calibri" w:hAnsi="Times New Roman" w:cs="Times New Roman"/>
          <w:sz w:val="12"/>
          <w:szCs w:val="12"/>
        </w:rPr>
        <w:t xml:space="preserve"> реестровый номер: 63:31-6.17);</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Охранная зона "КЛС Альметьевск - Куйбышев участок Калиновый Ключ - НУП 4/4" (учетный номер: 63.31.2.2,реестровый номер: 63:31-6.143);</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Использование рассматриваемой территории в соответствии с видом разрешенного использования «Недропользование» (ВРИ 6.1) не требует установления санитарно-защитной зоны.</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Карта не приводится.</w:t>
      </w:r>
    </w:p>
    <w:p w:rsidR="00A31775" w:rsidRPr="00A31775" w:rsidRDefault="00A31775" w:rsidP="00A31775">
      <w:pPr>
        <w:tabs>
          <w:tab w:val="left" w:pos="284"/>
        </w:tabs>
        <w:spacing w:after="0" w:line="240" w:lineRule="auto"/>
        <w:jc w:val="right"/>
        <w:rPr>
          <w:rFonts w:ascii="Times New Roman" w:eastAsia="Calibri" w:hAnsi="Times New Roman" w:cs="Times New Roman"/>
          <w:bCs/>
          <w:sz w:val="12"/>
          <w:szCs w:val="12"/>
        </w:rPr>
      </w:pPr>
      <w:r w:rsidRPr="00A31775">
        <w:rPr>
          <w:rFonts w:ascii="Times New Roman" w:eastAsia="Calibri" w:hAnsi="Times New Roman" w:cs="Times New Roman"/>
          <w:bCs/>
          <w:sz w:val="12"/>
          <w:szCs w:val="12"/>
        </w:rPr>
        <w:t>Рисунок 1</w:t>
      </w:r>
    </w:p>
    <w:p w:rsidR="00A31775" w:rsidRPr="00A31775" w:rsidRDefault="00A31775" w:rsidP="00A31775">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1E0F441E" wp14:editId="4AB50312">
            <wp:extent cx="2321781" cy="2425173"/>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12" cy="2427607"/>
                    </a:xfrm>
                    <a:prstGeom prst="rect">
                      <a:avLst/>
                    </a:prstGeom>
                    <a:noFill/>
                    <a:ln>
                      <a:noFill/>
                    </a:ln>
                  </pic:spPr>
                </pic:pic>
              </a:graphicData>
            </a:graphic>
          </wp:inline>
        </w:drawing>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bCs/>
          <w:sz w:val="12"/>
          <w:szCs w:val="12"/>
        </w:rPr>
      </w:pPr>
      <w:bookmarkStart w:id="5" w:name="_Toc112948423"/>
      <w:r w:rsidRPr="00A31775">
        <w:rPr>
          <w:rFonts w:ascii="Times New Roman" w:eastAsia="Calibri" w:hAnsi="Times New Roman" w:cs="Times New Roman"/>
          <w:bCs/>
          <w:sz w:val="12"/>
          <w:szCs w:val="12"/>
        </w:rPr>
        <w:t>4.2. Обоснование изменений в генеральный план</w:t>
      </w:r>
      <w:bookmarkEnd w:id="5"/>
      <w:r w:rsidRPr="00A31775">
        <w:rPr>
          <w:rFonts w:ascii="Times New Roman" w:eastAsia="Calibri" w:hAnsi="Times New Roman" w:cs="Times New Roman"/>
          <w:bCs/>
          <w:sz w:val="12"/>
          <w:szCs w:val="12"/>
        </w:rPr>
        <w:t xml:space="preserve">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Территории, на которых проектом предусмотрено изменение функционального зонирования, входят в разработку </w:t>
      </w:r>
      <w:proofErr w:type="spellStart"/>
      <w:r w:rsidRPr="00A31775">
        <w:rPr>
          <w:rFonts w:ascii="Times New Roman" w:eastAsia="Calibri" w:hAnsi="Times New Roman" w:cs="Times New Roman"/>
          <w:sz w:val="12"/>
          <w:szCs w:val="12"/>
        </w:rPr>
        <w:t>Екатериновского</w:t>
      </w:r>
      <w:proofErr w:type="spellEnd"/>
      <w:r w:rsidRPr="00A31775">
        <w:rPr>
          <w:rFonts w:ascii="Times New Roman" w:eastAsia="Calibri" w:hAnsi="Times New Roman" w:cs="Times New Roman"/>
          <w:sz w:val="12"/>
          <w:szCs w:val="12"/>
        </w:rPr>
        <w:t xml:space="preserve"> участка недр на основании лицензии на право пользования недрами № СМР 01979 НЭ от 28.12.2015 г.</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 Согласно действующему Генеральному плану сельского поселения Верхняя Орлянка муниципального района Сергиевский Самарской области рассматриваемые территории расположены в границах функциональной зоны – «Зона сельскохозяйственного использования», что противоречит фактическому использованию.</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bCs/>
          <w:sz w:val="12"/>
          <w:szCs w:val="12"/>
        </w:rPr>
      </w:pPr>
      <w:r w:rsidRPr="00A31775">
        <w:rPr>
          <w:rFonts w:ascii="Times New Roman" w:eastAsia="Calibri" w:hAnsi="Times New Roman" w:cs="Times New Roman"/>
          <w:sz w:val="12"/>
          <w:szCs w:val="12"/>
        </w:rPr>
        <w:lastRenderedPageBreak/>
        <w:t xml:space="preserve">В соответствии с данными ЕГРН рассматриваемые территории расположены на земельных участках категории - </w:t>
      </w:r>
      <w:r w:rsidRPr="00A31775">
        <w:rPr>
          <w:rFonts w:ascii="Times New Roman" w:eastAsia="Calibri" w:hAnsi="Times New Roman" w:cs="Times New Roman"/>
          <w:bCs/>
          <w:sz w:val="12"/>
          <w:szCs w:val="12"/>
        </w:rPr>
        <w:t>земли сельскохозяйственного назначения.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Согласно ст. 77 Земельного кодекса Российской Федерации (далее –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Использование земельных участков за границами населенных пунктов в целях промышленной деятельности осуществляется на землях промышленности.</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соответствии с частью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связанных в том числе: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с размещением промышленных объектов на землях, кадастровая стоимость которых не превышает средний уровень кадастровой стоимости по муниципальному району (городскому округу), а также на других землях и с иными несельскохозяйственными нуждами при отсутствии иных вариантов размещения этих объектов</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A31775">
        <w:rPr>
          <w:rFonts w:ascii="Times New Roman" w:eastAsia="Calibri" w:hAnsi="Times New Roman" w:cs="Times New Roman"/>
          <w:sz w:val="12"/>
          <w:szCs w:val="12"/>
        </w:rPr>
        <w:t>со строительством дорог, линий электропередачи, линий связи (в том числе линейно-кабельных сооружений), нефтепроводов, газопроводов и иных трубопроводов, железнодорожных линий и других подобных сооружений (далее - линейные объекты) при наличии утвержденного в установленном порядке проекта рекультивации части сельскохозяйственных угодий, предоставляемой на период осуществления строительства линейных объектов.</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При этом</w:t>
      </w:r>
      <w:proofErr w:type="gramStart"/>
      <w:r w:rsidRPr="00A31775">
        <w:rPr>
          <w:rFonts w:ascii="Times New Roman" w:eastAsia="Calibri" w:hAnsi="Times New Roman" w:cs="Times New Roman"/>
          <w:sz w:val="12"/>
          <w:szCs w:val="12"/>
        </w:rPr>
        <w:t>,</w:t>
      </w:r>
      <w:proofErr w:type="gramEnd"/>
      <w:r w:rsidRPr="00A31775">
        <w:rPr>
          <w:rFonts w:ascii="Times New Roman" w:eastAsia="Calibri" w:hAnsi="Times New Roman" w:cs="Times New Roman"/>
          <w:sz w:val="12"/>
          <w:szCs w:val="12"/>
        </w:rPr>
        <w:t xml:space="preserve">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(статья 4 Федерального закона от 21.12.2004 № 172-ФЗ).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Таким образом,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 установленному генеральным планом поселения.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Учитывая изложенное, с целью обеспечения возможности использования территории в соответствии с назначением необходимо внесение изменений в Генеральный план поселения, в части изменения зонирования территории с функциональной зоны «Зона сельскохозяйственного использования» на функциональную зону «Производственная зона» для рассматриваемых проектом территорий сельского поселения.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bCs/>
          <w:sz w:val="12"/>
          <w:szCs w:val="12"/>
        </w:rPr>
      </w:pPr>
      <w:bookmarkStart w:id="6" w:name="_Toc80095814"/>
      <w:bookmarkStart w:id="7" w:name="_Toc80288650"/>
      <w:bookmarkStart w:id="8" w:name="_Toc90392913"/>
      <w:bookmarkStart w:id="9" w:name="_Toc112948424"/>
      <w:r w:rsidRPr="00A31775">
        <w:rPr>
          <w:rFonts w:ascii="Times New Roman" w:eastAsia="Calibri" w:hAnsi="Times New Roman" w:cs="Times New Roman"/>
          <w:bCs/>
          <w:sz w:val="12"/>
          <w:szCs w:val="12"/>
        </w:rPr>
        <w:t xml:space="preserve">4.3. Параметры функциональных зон, изменение которых повлечет проект изменений в генеральный план сельского поселения </w:t>
      </w:r>
      <w:bookmarkEnd w:id="6"/>
      <w:bookmarkEnd w:id="7"/>
      <w:bookmarkEnd w:id="8"/>
      <w:r w:rsidRPr="00A31775">
        <w:rPr>
          <w:rFonts w:ascii="Times New Roman" w:eastAsia="Calibri" w:hAnsi="Times New Roman" w:cs="Times New Roman"/>
          <w:bCs/>
          <w:sz w:val="12"/>
          <w:szCs w:val="12"/>
        </w:rPr>
        <w:t>Верхняя Орлянка</w:t>
      </w:r>
      <w:bookmarkEnd w:id="9"/>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Проектом изменений в генеральный план предусматривается изменение функционального зонирования территории, общей площадью 0,9436 га, расположенной за границами населенных пунктов поселения, с функциональной зоны «Зона сельскохозяйственного использования» на функциональную зону «Производственная зона».</w:t>
      </w:r>
    </w:p>
    <w:p w:rsidR="00A31775" w:rsidRPr="00A31775" w:rsidRDefault="00A31775" w:rsidP="00A31775">
      <w:pPr>
        <w:tabs>
          <w:tab w:val="left" w:pos="284"/>
        </w:tabs>
        <w:spacing w:after="0" w:line="240" w:lineRule="auto"/>
        <w:jc w:val="right"/>
        <w:rPr>
          <w:rFonts w:ascii="Times New Roman" w:eastAsia="Calibri" w:hAnsi="Times New Roman" w:cs="Times New Roman"/>
          <w:sz w:val="12"/>
          <w:szCs w:val="12"/>
        </w:rPr>
      </w:pPr>
      <w:r w:rsidRPr="00A31775">
        <w:rPr>
          <w:rFonts w:ascii="Times New Roman" w:eastAsia="Calibri" w:hAnsi="Times New Roman" w:cs="Times New Roman"/>
          <w:sz w:val="12"/>
          <w:szCs w:val="12"/>
        </w:rPr>
        <w:t>Таблица № 8</w:t>
      </w:r>
    </w:p>
    <w:tbl>
      <w:tblPr>
        <w:tblStyle w:val="1f2"/>
        <w:tblW w:w="5000" w:type="pct"/>
        <w:tblCellMar>
          <w:left w:w="0" w:type="dxa"/>
          <w:right w:w="0" w:type="dxa"/>
        </w:tblCellMar>
        <w:tblLook w:val="04A0" w:firstRow="1" w:lastRow="0" w:firstColumn="1" w:lastColumn="0" w:noHBand="0" w:noVBand="1"/>
      </w:tblPr>
      <w:tblGrid>
        <w:gridCol w:w="2962"/>
        <w:gridCol w:w="2167"/>
        <w:gridCol w:w="2394"/>
      </w:tblGrid>
      <w:tr w:rsidR="00A31775" w:rsidRPr="00A31775" w:rsidTr="00A31775">
        <w:trPr>
          <w:trHeight w:val="20"/>
        </w:trPr>
        <w:tc>
          <w:tcPr>
            <w:tcW w:w="1969" w:type="pct"/>
          </w:tcPr>
          <w:p w:rsidR="00A31775" w:rsidRPr="00A31775" w:rsidRDefault="00A31775" w:rsidP="00A31775">
            <w:pPr>
              <w:widowControl/>
              <w:tabs>
                <w:tab w:val="left" w:pos="284"/>
              </w:tabs>
              <w:jc w:val="left"/>
              <w:rPr>
                <w:rFonts w:eastAsia="Calibri"/>
                <w:sz w:val="12"/>
                <w:szCs w:val="12"/>
              </w:rPr>
            </w:pPr>
            <w:r w:rsidRPr="00A31775">
              <w:rPr>
                <w:rFonts w:eastAsia="Calibri"/>
                <w:sz w:val="12"/>
                <w:szCs w:val="12"/>
              </w:rPr>
              <w:t>Вид зоны</w:t>
            </w:r>
          </w:p>
        </w:tc>
        <w:tc>
          <w:tcPr>
            <w:tcW w:w="1440" w:type="pct"/>
          </w:tcPr>
          <w:p w:rsidR="00A31775" w:rsidRPr="00A31775" w:rsidRDefault="00A31775" w:rsidP="00A31775">
            <w:pPr>
              <w:widowControl/>
              <w:tabs>
                <w:tab w:val="left" w:pos="284"/>
              </w:tabs>
              <w:jc w:val="left"/>
              <w:rPr>
                <w:rFonts w:eastAsia="Calibri"/>
                <w:b/>
                <w:sz w:val="12"/>
                <w:szCs w:val="12"/>
              </w:rPr>
            </w:pPr>
            <w:r w:rsidRPr="00A31775">
              <w:rPr>
                <w:rFonts w:eastAsia="Calibri"/>
                <w:b/>
                <w:sz w:val="12"/>
                <w:szCs w:val="12"/>
              </w:rPr>
              <w:t xml:space="preserve">Площадь зоны, </w:t>
            </w:r>
            <w:proofErr w:type="gramStart"/>
            <w:r w:rsidRPr="00A31775">
              <w:rPr>
                <w:rFonts w:eastAsia="Calibri"/>
                <w:b/>
                <w:sz w:val="12"/>
                <w:szCs w:val="12"/>
              </w:rPr>
              <w:t>га</w:t>
            </w:r>
            <w:proofErr w:type="gramEnd"/>
            <w:r w:rsidRPr="00A31775">
              <w:rPr>
                <w:rFonts w:eastAsia="Calibri"/>
                <w:b/>
                <w:sz w:val="12"/>
                <w:szCs w:val="12"/>
              </w:rPr>
              <w:t xml:space="preserve"> </w:t>
            </w:r>
          </w:p>
          <w:p w:rsidR="00A31775" w:rsidRPr="00A31775" w:rsidRDefault="00A31775" w:rsidP="00A31775">
            <w:pPr>
              <w:widowControl/>
              <w:tabs>
                <w:tab w:val="left" w:pos="284"/>
              </w:tabs>
              <w:jc w:val="left"/>
              <w:rPr>
                <w:rFonts w:eastAsia="Calibri"/>
                <w:b/>
                <w:sz w:val="12"/>
                <w:szCs w:val="12"/>
              </w:rPr>
            </w:pPr>
            <w:r w:rsidRPr="00A31775">
              <w:rPr>
                <w:rFonts w:eastAsia="Calibri"/>
                <w:b/>
                <w:sz w:val="12"/>
                <w:szCs w:val="12"/>
              </w:rPr>
              <w:t>-  до внесения изменений</w:t>
            </w:r>
          </w:p>
        </w:tc>
        <w:tc>
          <w:tcPr>
            <w:tcW w:w="1591" w:type="pct"/>
          </w:tcPr>
          <w:p w:rsidR="00A31775" w:rsidRPr="00A31775" w:rsidRDefault="00A31775" w:rsidP="00A31775">
            <w:pPr>
              <w:widowControl/>
              <w:tabs>
                <w:tab w:val="left" w:pos="284"/>
              </w:tabs>
              <w:jc w:val="left"/>
              <w:rPr>
                <w:rFonts w:eastAsia="Calibri"/>
                <w:sz w:val="12"/>
                <w:szCs w:val="12"/>
              </w:rPr>
            </w:pPr>
            <w:r w:rsidRPr="00A31775">
              <w:rPr>
                <w:rFonts w:eastAsia="Calibri"/>
                <w:b/>
                <w:sz w:val="12"/>
                <w:szCs w:val="12"/>
              </w:rPr>
              <w:t xml:space="preserve">Площадь зоны, </w:t>
            </w:r>
            <w:proofErr w:type="gramStart"/>
            <w:r w:rsidRPr="00A31775">
              <w:rPr>
                <w:rFonts w:eastAsia="Calibri"/>
                <w:b/>
                <w:sz w:val="12"/>
                <w:szCs w:val="12"/>
              </w:rPr>
              <w:t>га</w:t>
            </w:r>
            <w:proofErr w:type="gramEnd"/>
            <w:r w:rsidRPr="00A31775">
              <w:rPr>
                <w:rFonts w:eastAsia="Calibri"/>
                <w:b/>
                <w:sz w:val="12"/>
                <w:szCs w:val="12"/>
              </w:rPr>
              <w:t xml:space="preserve"> </w:t>
            </w:r>
            <w:r w:rsidRPr="00A31775">
              <w:rPr>
                <w:rFonts w:eastAsia="Calibri"/>
                <w:b/>
                <w:sz w:val="12"/>
                <w:szCs w:val="12"/>
              </w:rPr>
              <w:br/>
              <w:t>- после внесения изменений</w:t>
            </w:r>
          </w:p>
        </w:tc>
      </w:tr>
      <w:tr w:rsidR="00A31775" w:rsidRPr="00A31775" w:rsidTr="00A31775">
        <w:trPr>
          <w:trHeight w:val="20"/>
        </w:trPr>
        <w:tc>
          <w:tcPr>
            <w:tcW w:w="1969" w:type="pct"/>
          </w:tcPr>
          <w:p w:rsidR="00A31775" w:rsidRPr="00A31775" w:rsidRDefault="00A31775" w:rsidP="00A31775">
            <w:pPr>
              <w:widowControl/>
              <w:tabs>
                <w:tab w:val="left" w:pos="284"/>
              </w:tabs>
              <w:jc w:val="left"/>
              <w:rPr>
                <w:rFonts w:eastAsia="Calibri"/>
                <w:b/>
                <w:sz w:val="12"/>
                <w:szCs w:val="12"/>
              </w:rPr>
            </w:pPr>
            <w:r w:rsidRPr="00A31775">
              <w:rPr>
                <w:rFonts w:eastAsia="Calibri"/>
                <w:b/>
                <w:sz w:val="12"/>
                <w:szCs w:val="12"/>
              </w:rPr>
              <w:t xml:space="preserve">Производственная зона </w:t>
            </w:r>
          </w:p>
        </w:tc>
        <w:tc>
          <w:tcPr>
            <w:tcW w:w="1440" w:type="pct"/>
          </w:tcPr>
          <w:p w:rsidR="00A31775" w:rsidRPr="00A31775" w:rsidRDefault="00A31775" w:rsidP="00A31775">
            <w:pPr>
              <w:widowControl/>
              <w:tabs>
                <w:tab w:val="left" w:pos="284"/>
              </w:tabs>
              <w:jc w:val="left"/>
              <w:rPr>
                <w:rFonts w:eastAsia="Calibri"/>
                <w:sz w:val="12"/>
                <w:szCs w:val="12"/>
              </w:rPr>
            </w:pPr>
            <w:r w:rsidRPr="00A31775">
              <w:rPr>
                <w:rFonts w:eastAsia="Calibri"/>
                <w:sz w:val="12"/>
                <w:szCs w:val="12"/>
              </w:rPr>
              <w:t>11,3846</w:t>
            </w:r>
          </w:p>
        </w:tc>
        <w:tc>
          <w:tcPr>
            <w:tcW w:w="1591" w:type="pct"/>
          </w:tcPr>
          <w:p w:rsidR="00A31775" w:rsidRPr="00A31775" w:rsidRDefault="00A31775" w:rsidP="00A31775">
            <w:pPr>
              <w:widowControl/>
              <w:tabs>
                <w:tab w:val="left" w:pos="284"/>
              </w:tabs>
              <w:jc w:val="left"/>
              <w:rPr>
                <w:rFonts w:eastAsia="Calibri"/>
                <w:sz w:val="12"/>
                <w:szCs w:val="12"/>
              </w:rPr>
            </w:pPr>
            <w:r w:rsidRPr="00A31775">
              <w:rPr>
                <w:rFonts w:eastAsia="Calibri"/>
                <w:sz w:val="12"/>
                <w:szCs w:val="12"/>
              </w:rPr>
              <w:t>12,3282</w:t>
            </w:r>
          </w:p>
        </w:tc>
      </w:tr>
      <w:tr w:rsidR="00A31775" w:rsidRPr="00A31775" w:rsidTr="00A31775">
        <w:trPr>
          <w:trHeight w:val="20"/>
        </w:trPr>
        <w:tc>
          <w:tcPr>
            <w:tcW w:w="1969" w:type="pct"/>
          </w:tcPr>
          <w:p w:rsidR="00A31775" w:rsidRPr="00A31775" w:rsidRDefault="00A31775" w:rsidP="00A31775">
            <w:pPr>
              <w:widowControl/>
              <w:tabs>
                <w:tab w:val="left" w:pos="284"/>
              </w:tabs>
              <w:jc w:val="left"/>
              <w:rPr>
                <w:rFonts w:eastAsia="Calibri"/>
                <w:b/>
                <w:sz w:val="12"/>
                <w:szCs w:val="12"/>
              </w:rPr>
            </w:pPr>
            <w:r w:rsidRPr="00A31775">
              <w:rPr>
                <w:rFonts w:eastAsia="Calibri"/>
                <w:b/>
                <w:sz w:val="12"/>
                <w:szCs w:val="12"/>
              </w:rPr>
              <w:t xml:space="preserve">Зоны сельскохозяйственного использования </w:t>
            </w:r>
          </w:p>
        </w:tc>
        <w:tc>
          <w:tcPr>
            <w:tcW w:w="1440" w:type="pct"/>
          </w:tcPr>
          <w:p w:rsidR="00A31775" w:rsidRPr="00A31775" w:rsidRDefault="00A31775" w:rsidP="00A31775">
            <w:pPr>
              <w:widowControl/>
              <w:tabs>
                <w:tab w:val="left" w:pos="284"/>
              </w:tabs>
              <w:jc w:val="left"/>
              <w:rPr>
                <w:rFonts w:eastAsia="Calibri"/>
                <w:sz w:val="12"/>
                <w:szCs w:val="12"/>
              </w:rPr>
            </w:pPr>
            <w:r w:rsidRPr="00A31775">
              <w:rPr>
                <w:rFonts w:eastAsia="Calibri"/>
                <w:sz w:val="12"/>
                <w:szCs w:val="12"/>
              </w:rPr>
              <w:t>9116,5348</w:t>
            </w:r>
          </w:p>
        </w:tc>
        <w:tc>
          <w:tcPr>
            <w:tcW w:w="1591" w:type="pct"/>
          </w:tcPr>
          <w:p w:rsidR="00A31775" w:rsidRPr="00A31775" w:rsidRDefault="00A31775" w:rsidP="00A31775">
            <w:pPr>
              <w:widowControl/>
              <w:tabs>
                <w:tab w:val="left" w:pos="284"/>
              </w:tabs>
              <w:jc w:val="left"/>
              <w:rPr>
                <w:rFonts w:eastAsia="Calibri"/>
                <w:sz w:val="12"/>
                <w:szCs w:val="12"/>
              </w:rPr>
            </w:pPr>
            <w:r w:rsidRPr="00A31775">
              <w:rPr>
                <w:rFonts w:eastAsia="Calibri"/>
                <w:sz w:val="12"/>
                <w:szCs w:val="12"/>
              </w:rPr>
              <w:t>9115,5912</w:t>
            </w:r>
          </w:p>
        </w:tc>
      </w:tr>
    </w:tbl>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*Площади функциональных зон сельского поселения подлежат уточнению в соответствии с данными ЕГРН о границе сельского поселения Верхняя Орлянка  (реестровый номер 63:31-3.10) и Сергиевского лесничества (реестровый номер 63:00-6.141) в рамках последующего внесения изменений в генеральный план. В настоящем проекте приняты площади функциональных зон сельского поселения в соответствии с действующим генеральным планом. На рисунке 2 отображены фрагменты карт функциональных зон сельского поселения Верхняя Орлянка в действующей редакции генерального плана и проекта изменений.</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Отображение зон приведено в соответствие с требованиями Приказа Минэкономразвития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 настоящем проекте приняты площади функциональных зон сельского поселения в соответствии с действующим генеральным планом</w:t>
      </w:r>
      <w:proofErr w:type="gramStart"/>
      <w:r w:rsidRPr="00A31775">
        <w:rPr>
          <w:rFonts w:ascii="Times New Roman" w:eastAsia="Calibri" w:hAnsi="Times New Roman" w:cs="Times New Roman"/>
          <w:sz w:val="12"/>
          <w:szCs w:val="12"/>
        </w:rPr>
        <w:t xml:space="preserve">  Н</w:t>
      </w:r>
      <w:proofErr w:type="gramEnd"/>
      <w:r w:rsidRPr="00A31775">
        <w:rPr>
          <w:rFonts w:ascii="Times New Roman" w:eastAsia="Calibri" w:hAnsi="Times New Roman" w:cs="Times New Roman"/>
          <w:sz w:val="12"/>
          <w:szCs w:val="12"/>
        </w:rPr>
        <w:t>а рисунке 2 отображены фрагменты карт функциональных зон сельского поселения Верхняя Орлянка в действующей редакции генерального плана и проекта изменений.</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Параметры функциональных зон, сведения о планируемых для размещения в них объектах федерального значения, объектах регионального значения, объектах местного значения излагаются в материалах утверждаемой части генерального плана.</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Том 1 «Положения о территориальном планировании сельского поселения Верхняя Орлянка муниципального района Сергиевский» в раздел 3, в части указания площадей функциональных зон внесены следующие изменения: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 </w:t>
      </w:r>
      <w:proofErr w:type="gramStart"/>
      <w:r w:rsidRPr="00A31775">
        <w:rPr>
          <w:rFonts w:ascii="Times New Roman" w:eastAsia="Calibri" w:hAnsi="Times New Roman" w:cs="Times New Roman"/>
          <w:sz w:val="12"/>
          <w:szCs w:val="12"/>
        </w:rPr>
        <w:t>для</w:t>
      </w:r>
      <w:proofErr w:type="gramEnd"/>
      <w:r w:rsidRPr="00A31775">
        <w:rPr>
          <w:rFonts w:ascii="Times New Roman" w:eastAsia="Calibri" w:hAnsi="Times New Roman" w:cs="Times New Roman"/>
          <w:sz w:val="12"/>
          <w:szCs w:val="12"/>
        </w:rPr>
        <w:t xml:space="preserve"> «</w:t>
      </w:r>
      <w:proofErr w:type="gramStart"/>
      <w:r w:rsidRPr="00A31775">
        <w:rPr>
          <w:rFonts w:ascii="Times New Roman" w:eastAsia="Calibri" w:hAnsi="Times New Roman" w:cs="Times New Roman"/>
          <w:sz w:val="12"/>
          <w:szCs w:val="12"/>
        </w:rPr>
        <w:t>зона</w:t>
      </w:r>
      <w:proofErr w:type="gramEnd"/>
      <w:r w:rsidRPr="00A31775">
        <w:rPr>
          <w:rFonts w:ascii="Times New Roman" w:eastAsia="Calibri" w:hAnsi="Times New Roman" w:cs="Times New Roman"/>
          <w:sz w:val="12"/>
          <w:szCs w:val="12"/>
        </w:rPr>
        <w:t xml:space="preserve"> сельскохозяйственного использования» изменить значение «9116,5348» на «9115,5912»;</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bCs/>
          <w:sz w:val="12"/>
          <w:szCs w:val="12"/>
        </w:rPr>
      </w:pPr>
      <w:r w:rsidRPr="00A31775">
        <w:rPr>
          <w:rFonts w:ascii="Times New Roman" w:eastAsia="Calibri" w:hAnsi="Times New Roman" w:cs="Times New Roman"/>
          <w:sz w:val="12"/>
          <w:szCs w:val="12"/>
        </w:rPr>
        <w:t xml:space="preserve">- </w:t>
      </w:r>
      <w:proofErr w:type="gramStart"/>
      <w:r w:rsidRPr="00A31775">
        <w:rPr>
          <w:rFonts w:ascii="Times New Roman" w:eastAsia="Calibri" w:hAnsi="Times New Roman" w:cs="Times New Roman"/>
          <w:sz w:val="12"/>
          <w:szCs w:val="12"/>
        </w:rPr>
        <w:t>для</w:t>
      </w:r>
      <w:proofErr w:type="gramEnd"/>
      <w:r w:rsidRPr="00A31775">
        <w:rPr>
          <w:rFonts w:ascii="Times New Roman" w:eastAsia="Calibri" w:hAnsi="Times New Roman" w:cs="Times New Roman"/>
          <w:sz w:val="12"/>
          <w:szCs w:val="12"/>
        </w:rPr>
        <w:t xml:space="preserve"> «Производственная зона» изменить значение с «11,3846» на «12,3282».</w:t>
      </w:r>
    </w:p>
    <w:p w:rsidR="00E20A89" w:rsidRDefault="00A31775" w:rsidP="00A31775">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Рисунок 2</w:t>
      </w:r>
    </w:p>
    <w:p w:rsidR="00E20A89" w:rsidRDefault="00A31775" w:rsidP="00A3177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351722" cy="1830572"/>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4909" cy="1834888"/>
                    </a:xfrm>
                    <a:prstGeom prst="rect">
                      <a:avLst/>
                    </a:prstGeom>
                    <a:noFill/>
                    <a:ln>
                      <a:noFill/>
                    </a:ln>
                  </pic:spPr>
                </pic:pic>
              </a:graphicData>
            </a:graphic>
          </wp:inline>
        </w:drawing>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lastRenderedPageBreak/>
        <w:t>4.4. Учет границ лесничеств, особо охраняемых природных территорий</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 качестве исходных данных о границах лесничеств и лесопарков приняты данные ЕГРН.</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границах сельского поселения Верхняя Орлянка  муниципального района Сергиевский отсутствуют особо охраняемые природные территории.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На территории сельского поселения Верхняя Орлянка согласно Схеме территориального планирования Самарской области не предусматривается создание новых особо охраняемых природных территорий. Проектными предложениями территория </w:t>
      </w:r>
      <w:proofErr w:type="gramStart"/>
      <w:r w:rsidRPr="00A31775">
        <w:rPr>
          <w:rFonts w:ascii="Times New Roman" w:eastAsia="Calibri" w:hAnsi="Times New Roman" w:cs="Times New Roman"/>
          <w:sz w:val="12"/>
          <w:szCs w:val="12"/>
        </w:rPr>
        <w:t>существующих</w:t>
      </w:r>
      <w:proofErr w:type="gramEnd"/>
      <w:r w:rsidRPr="00A31775">
        <w:rPr>
          <w:rFonts w:ascii="Times New Roman" w:eastAsia="Calibri" w:hAnsi="Times New Roman" w:cs="Times New Roman"/>
          <w:sz w:val="12"/>
          <w:szCs w:val="12"/>
        </w:rPr>
        <w:t xml:space="preserve"> и проектных ООПТ не затрагивается.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Вносимые изменения в генеральный план не затрагивают границы земель лесного фонда.</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4.5. Месторождения нефти</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На территории сельского поселения Верхняя Орлянка расположены месторождения нефти на лицензионных участках - участок Ново-Суходольский лицензия СМР 02187 НР, участок Восточно-Александровский лицензия СМР 01473 НР, участок </w:t>
      </w:r>
      <w:proofErr w:type="spellStart"/>
      <w:r w:rsidRPr="00A31775">
        <w:rPr>
          <w:rFonts w:ascii="Times New Roman" w:eastAsia="Calibri" w:hAnsi="Times New Roman" w:cs="Times New Roman"/>
          <w:sz w:val="12"/>
          <w:szCs w:val="12"/>
        </w:rPr>
        <w:t>Бочкаревский</w:t>
      </w:r>
      <w:proofErr w:type="spellEnd"/>
      <w:r w:rsidRPr="00A31775">
        <w:rPr>
          <w:rFonts w:ascii="Times New Roman" w:eastAsia="Calibri" w:hAnsi="Times New Roman" w:cs="Times New Roman"/>
          <w:sz w:val="12"/>
          <w:szCs w:val="12"/>
        </w:rPr>
        <w:t xml:space="preserve"> лицензия СМР 02239 НР, участок Северо-Казанский лицензия СМР 02160 НР, участок </w:t>
      </w:r>
      <w:proofErr w:type="spellStart"/>
      <w:proofErr w:type="gramStart"/>
      <w:r w:rsidRPr="00A31775">
        <w:rPr>
          <w:rFonts w:ascii="Times New Roman" w:eastAsia="Calibri" w:hAnsi="Times New Roman" w:cs="Times New Roman"/>
          <w:sz w:val="12"/>
          <w:szCs w:val="12"/>
        </w:rPr>
        <w:t>участок</w:t>
      </w:r>
      <w:proofErr w:type="spellEnd"/>
      <w:proofErr w:type="gramEnd"/>
      <w:r w:rsidRPr="00A31775">
        <w:rPr>
          <w:rFonts w:ascii="Times New Roman" w:eastAsia="Calibri" w:hAnsi="Times New Roman" w:cs="Times New Roman"/>
          <w:sz w:val="12"/>
          <w:szCs w:val="12"/>
        </w:rPr>
        <w:t xml:space="preserve"> </w:t>
      </w:r>
      <w:proofErr w:type="spellStart"/>
      <w:r w:rsidRPr="00A31775">
        <w:rPr>
          <w:rFonts w:ascii="Times New Roman" w:eastAsia="Calibri" w:hAnsi="Times New Roman" w:cs="Times New Roman"/>
          <w:sz w:val="12"/>
          <w:szCs w:val="12"/>
        </w:rPr>
        <w:t>Екатериновский</w:t>
      </w:r>
      <w:proofErr w:type="spellEnd"/>
      <w:r w:rsidRPr="00A31775">
        <w:rPr>
          <w:rFonts w:ascii="Times New Roman" w:eastAsia="Calibri" w:hAnsi="Times New Roman" w:cs="Times New Roman"/>
          <w:sz w:val="12"/>
          <w:szCs w:val="12"/>
        </w:rPr>
        <w:t xml:space="preserve">  лицензия СМР 01979 НЭ.</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Согласно  ст. 7 Закона РФ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для разработки технологий геологического изучения, разведки и добычи трудноизвлекаемых полезных ископаемых, а также в соответствии с соглашением о разделе продукции при разведке и добыче минерального сырья</w:t>
      </w:r>
      <w:proofErr w:type="gramEnd"/>
      <w:r w:rsidRPr="00A31775">
        <w:rPr>
          <w:rFonts w:ascii="Times New Roman" w:eastAsia="Calibri" w:hAnsi="Times New Roman" w:cs="Times New Roman"/>
          <w:sz w:val="12"/>
          <w:szCs w:val="12"/>
        </w:rPr>
        <w:t xml:space="preserve"> участок недр предоставляется пользователю в виде горного отвода - геометризованного блока недр.</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(ст. 8 Закона РФ "О недрах").</w:t>
      </w:r>
      <w:proofErr w:type="gramEnd"/>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соответствии со ст.22 вышеуказанного закона пользователь недр имеет право ограничивать застройку площадей залегания полезных </w:t>
      </w:r>
      <w:proofErr w:type="gramStart"/>
      <w:r w:rsidRPr="00A31775">
        <w:rPr>
          <w:rFonts w:ascii="Times New Roman" w:eastAsia="Calibri" w:hAnsi="Times New Roman" w:cs="Times New Roman"/>
          <w:sz w:val="12"/>
          <w:szCs w:val="12"/>
        </w:rPr>
        <w:t>ископаемых</w:t>
      </w:r>
      <w:proofErr w:type="gramEnd"/>
      <w:r w:rsidRPr="00A31775">
        <w:rPr>
          <w:rFonts w:ascii="Times New Roman" w:eastAsia="Calibri" w:hAnsi="Times New Roman" w:cs="Times New Roman"/>
          <w:sz w:val="12"/>
          <w:szCs w:val="12"/>
        </w:rPr>
        <w:t xml:space="preserve"> в границах предоставленного ему горного отвода. </w:t>
      </w:r>
      <w:proofErr w:type="gramStart"/>
      <w:r w:rsidRPr="00A31775">
        <w:rPr>
          <w:rFonts w:ascii="Times New Roman" w:eastAsia="Calibri" w:hAnsi="Times New Roman" w:cs="Times New Roman"/>
          <w:sz w:val="12"/>
          <w:szCs w:val="12"/>
        </w:rPr>
        <w:t>Вместе с тем, пользователь недр обязан обеспечить безопасное ведение работ, связанных с пользованием недрами, соблюдение требований по рациональному использованию и охране недр, безопасному ведению работ, связанных с пользованием недрами, охране окружающей среды, а также приведение участков земли и других природных объектов, нарушенных при пользовании недрами, в состояние, пригодное для их дальнейшего использования.</w:t>
      </w:r>
      <w:proofErr w:type="gramEnd"/>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w:t>
      </w:r>
      <w:proofErr w:type="gramStart"/>
      <w:r w:rsidRPr="00A31775">
        <w:rPr>
          <w:rFonts w:ascii="Times New Roman" w:eastAsia="Calibri" w:hAnsi="Times New Roman" w:cs="Times New Roman"/>
          <w:sz w:val="12"/>
          <w:szCs w:val="12"/>
        </w:rPr>
        <w:t>.</w:t>
      </w:r>
      <w:proofErr w:type="gramEnd"/>
      <w:r w:rsidRPr="00A31775">
        <w:rPr>
          <w:rFonts w:ascii="Times New Roman" w:eastAsia="Calibri" w:hAnsi="Times New Roman" w:cs="Times New Roman"/>
          <w:sz w:val="12"/>
          <w:szCs w:val="12"/>
        </w:rPr>
        <w:t xml:space="preserve"> (</w:t>
      </w:r>
      <w:proofErr w:type="gramStart"/>
      <w:r w:rsidRPr="00A31775">
        <w:rPr>
          <w:rFonts w:ascii="Times New Roman" w:eastAsia="Calibri" w:hAnsi="Times New Roman" w:cs="Times New Roman"/>
          <w:sz w:val="12"/>
          <w:szCs w:val="12"/>
        </w:rPr>
        <w:t>с</w:t>
      </w:r>
      <w:proofErr w:type="gramEnd"/>
      <w:r w:rsidRPr="00A31775">
        <w:rPr>
          <w:rFonts w:ascii="Times New Roman" w:eastAsia="Calibri" w:hAnsi="Times New Roman" w:cs="Times New Roman"/>
          <w:sz w:val="12"/>
          <w:szCs w:val="12"/>
        </w:rPr>
        <w:t>т. 25 Закона РФ "О недрах").</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5.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 оценка их возможного влияния на комплексное развитие этих территорий, оценка их возможного влияния на комплексное развитие этих территорий</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Предлагаемые изменения, подлежащие внесению в Генеральный план, не оказывают влияния на показатели обеспеченности объектами местного и регионального значения и их доступности для населения, таким образом не повлекут дополнительных затрат из местного либо регионального бюджетов.</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действующей редакции генерального плана (утв. от 20.12.2019 № 38) на карте планируемого размещения объектов местного значения отсутствуют объекты местного значения в сфере создания условий для обеспечения                                                                            жителей поселения услугами бытового обслуживания. Вместе с тем, в положении о территориальном планировании вышеуказанные объекты имеют статус планируемых к размещению генеральным планом. Согласно Закону Самарской области от 12.07.2006 N 90-ГД "О градостроительной деятельности на территории Самарской области" (далее – 90 ГД)  статьей 5 определен перечень объектов местного значения, подлежащих отображению в генеральных планах поселений. Объекты местного значения в сфере создания условий для обеспечения  жителей поселения услугами бытового обслуживания в Законе 90-ГД отсутствуют. </w:t>
      </w:r>
      <w:proofErr w:type="gramStart"/>
      <w:r w:rsidRPr="00A31775">
        <w:rPr>
          <w:rFonts w:ascii="Times New Roman" w:eastAsia="Calibri" w:hAnsi="Times New Roman" w:cs="Times New Roman"/>
          <w:sz w:val="12"/>
          <w:szCs w:val="12"/>
        </w:rPr>
        <w:t>В связи с вышеизложенным, в целях приведения генерального плана в соответствии с действующим законодательством из положения о территориальном планировании исключена таблица «2.4.</w:t>
      </w:r>
      <w:proofErr w:type="gramEnd"/>
      <w:r w:rsidRPr="00A31775">
        <w:rPr>
          <w:rFonts w:ascii="Times New Roman" w:eastAsia="Calibri" w:hAnsi="Times New Roman" w:cs="Times New Roman"/>
          <w:sz w:val="12"/>
          <w:szCs w:val="12"/>
        </w:rPr>
        <w:t xml:space="preserve">   Объекты местного значения в сфере создания условий для обеспечения жителей поселения услугами бытового обслуживания».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6. </w:t>
      </w:r>
      <w:proofErr w:type="gramStart"/>
      <w:r w:rsidRPr="00A31775">
        <w:rPr>
          <w:rFonts w:ascii="Times New Roman" w:eastAsia="Calibri" w:hAnsi="Times New Roman" w:cs="Times New Roman"/>
          <w:sz w:val="12"/>
          <w:szCs w:val="12"/>
        </w:rPr>
        <w:t>Сведения о планируемых для размещения на территории поселения новых объектах федерального значения, объектах регионального значения, обоснование выбранного варианта размещения данных объектов и оценка их  возможного влияния  на комплексное развитие территорий</w:t>
      </w:r>
      <w:proofErr w:type="gramEnd"/>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На территории, в отношении которой вносится изменение в Генеральный план, объекты федерального и регионального значения не планируются, соответственно, влияние на комплексное развитие территории поселения не оказывается.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соответствии со Схемой территориального планирования Российской Федерации размещение новых объектов федерального значения не планируется.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В соответствии со Схемой территориального планирования Самарской Области, на территории, в отношении которой вносится изменение в Генеральный план, размещение новых объектов регионального значения не планируется.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  7. </w:t>
      </w:r>
      <w:proofErr w:type="gramStart"/>
      <w:r w:rsidRPr="00A31775">
        <w:rPr>
          <w:rFonts w:ascii="Times New Roman" w:eastAsia="Calibri" w:hAnsi="Times New Roman" w:cs="Times New Roman"/>
          <w:sz w:val="12"/>
          <w:szCs w:val="12"/>
        </w:rPr>
        <w:t>Сведения о планируемых для размещения на территории поселения новых объектах местного значения муниципального района, обоснование выбранного варианта размещения данных объектов и оценка их  возможного влияния  на комплексное развитие территорий</w:t>
      </w:r>
      <w:proofErr w:type="gramEnd"/>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На территории, в отношении которой вносится изменение в Генеральный план, планируемые объекты местного значения муниципального района отсутствуют, соответственно, влияние на комплексное развитие территории поселения не оказывается.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8. Перечень и характеристика основных факторов риска возникновения чрезвычайных ситуаций природного  и техногенного характера.</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 в связи с отсутствием в границах проектируемых территорий ОКН, ООПТ, ГЛФ.</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Изменения, предусмотренные проектом также не затрагивают</w:t>
      </w:r>
      <w:proofErr w:type="gramEnd"/>
      <w:r w:rsidRPr="00A31775">
        <w:rPr>
          <w:rFonts w:ascii="Times New Roman" w:eastAsia="Calibri" w:hAnsi="Times New Roman" w:cs="Times New Roman"/>
          <w:sz w:val="12"/>
          <w:szCs w:val="12"/>
        </w:rPr>
        <w:t xml:space="preserve">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 В связи с этим, карты материалов по обоснованию не содержат территорий подверженные риску возникновения чрезвычайных ситуаций природного и техногенного характера.</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9.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 Соответственно в проекте изменений в генеральный план данные сведения не отображаются.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10. Перечень земельных участков, которые </w:t>
      </w:r>
      <w:proofErr w:type="gramStart"/>
      <w:r w:rsidRPr="00A31775">
        <w:rPr>
          <w:rFonts w:ascii="Times New Roman" w:eastAsia="Calibri" w:hAnsi="Times New Roman" w:cs="Times New Roman"/>
          <w:sz w:val="12"/>
          <w:szCs w:val="12"/>
        </w:rPr>
        <w:t>включаются в границы / исключаются</w:t>
      </w:r>
      <w:proofErr w:type="gramEnd"/>
      <w:r w:rsidRPr="00A31775">
        <w:rPr>
          <w:rFonts w:ascii="Times New Roman" w:eastAsia="Calibri" w:hAnsi="Times New Roman" w:cs="Times New Roman"/>
          <w:sz w:val="12"/>
          <w:szCs w:val="12"/>
        </w:rPr>
        <w:t xml:space="preserve"> из границ населенных пунктов.</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lastRenderedPageBreak/>
        <w:t>Проектом не предусмотрена корректировка границ населенных пунктов поселения. В настоящих материалах по обоснованию изменений в генеральный план не отражается перечень земельных участков, подлежащих включению в границы/ исключению из границ населенных пунктов с указанием категорий земель, к которым планируется отнести эти земельные участки, и целей их планируемого использования.</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11. Сведения о зонах с особыми условиями использования территорий</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 xml:space="preserve">На Карте обоснования внесения изменений в генеральный план сельского поселения Верхняя Орлянка муниципального района Сергиевский Самарской области (М:10 000, </w:t>
      </w:r>
      <w:proofErr w:type="gramEnd"/>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М 1:25 000)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 выполненной в составе материалов по обоснованию действующего Генерального плана поселения.</w:t>
      </w:r>
      <w:proofErr w:type="gramEnd"/>
      <w:r w:rsidRPr="00A31775">
        <w:rPr>
          <w:rFonts w:ascii="Times New Roman" w:eastAsia="Calibri" w:hAnsi="Times New Roman" w:cs="Times New Roman"/>
          <w:sz w:val="12"/>
          <w:szCs w:val="12"/>
        </w:rPr>
        <w:t xml:space="preserve"> Границы зон с особыми условиями использования территории скорректированы в соответствии со сведениями о данных зонах, содержащимися в Едином государственном реестре.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Применение Карты обоснования внесения изменений в генеральный план сельского поселения Верхняя Орлянка муниципального района Сергиевский Самарской области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(М 1:10 000, М 1:25 000), в части определения границ зон с особыми условиями использования территорий, должно осуществляться с учетом положений Федерального закона от 03.08.2018 №342-ФЗ «О внесении изменений в Градостроительный кодекс Российской Федерации и отдельные законодательные акты Российской Федерации» и главы XIX Земельного кодекса Российской Федерации.</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В соответствии с пунктом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w:t>
      </w:r>
      <w:proofErr w:type="gramEnd"/>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12. Предмет согласования проекта изменений в генеральный план  с уполномоченными органами </w:t>
      </w:r>
    </w:p>
    <w:p w:rsidR="00A31775" w:rsidRPr="00A31775" w:rsidRDefault="00A31775" w:rsidP="00A31775">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Основания для согласования проекта изменений в генеральный план с  уполномоченным Правительством Российской Федерации федеральным органом исполнительной власти</w:t>
      </w:r>
    </w:p>
    <w:p w:rsidR="00E20A89" w:rsidRDefault="00A31775" w:rsidP="00A31775">
      <w:pPr>
        <w:tabs>
          <w:tab w:val="left" w:pos="284"/>
        </w:tabs>
        <w:spacing w:after="0" w:line="240" w:lineRule="auto"/>
        <w:jc w:val="right"/>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Таблица № 9.  </w:t>
      </w:r>
    </w:p>
    <w:tbl>
      <w:tblPr>
        <w:tblStyle w:val="2b"/>
        <w:tblW w:w="5000" w:type="pct"/>
        <w:tblLayout w:type="fixed"/>
        <w:tblCellMar>
          <w:left w:w="0" w:type="dxa"/>
          <w:right w:w="0" w:type="dxa"/>
        </w:tblCellMar>
        <w:tblLook w:val="04A0" w:firstRow="1" w:lastRow="0" w:firstColumn="1" w:lastColumn="0" w:noHBand="0" w:noVBand="1"/>
      </w:tblPr>
      <w:tblGrid>
        <w:gridCol w:w="290"/>
        <w:gridCol w:w="3259"/>
        <w:gridCol w:w="730"/>
        <w:gridCol w:w="3244"/>
      </w:tblGrid>
      <w:tr w:rsidR="00A31775" w:rsidRPr="00A31775" w:rsidTr="00D9487D">
        <w:trPr>
          <w:trHeight w:val="20"/>
        </w:trPr>
        <w:tc>
          <w:tcPr>
            <w:tcW w:w="193"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 </w:t>
            </w:r>
            <w:proofErr w:type="gramStart"/>
            <w:r w:rsidRPr="00A31775">
              <w:rPr>
                <w:rFonts w:eastAsia="Calibri"/>
                <w:sz w:val="12"/>
                <w:szCs w:val="12"/>
              </w:rPr>
              <w:t>п</w:t>
            </w:r>
            <w:proofErr w:type="gramEnd"/>
            <w:r w:rsidRPr="00A31775">
              <w:rPr>
                <w:rFonts w:eastAsia="Calibri"/>
                <w:sz w:val="12"/>
                <w:szCs w:val="12"/>
              </w:rPr>
              <w:t>/п</w:t>
            </w:r>
          </w:p>
        </w:tc>
        <w:tc>
          <w:tcPr>
            <w:tcW w:w="216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Предмет согласования в соответствии  с ч. 1 ст. 25 Градостроительного кодекса РФ</w:t>
            </w:r>
          </w:p>
        </w:tc>
        <w:tc>
          <w:tcPr>
            <w:tcW w:w="485" w:type="pct"/>
          </w:tcPr>
          <w:p w:rsidR="00A31775" w:rsidRPr="00D9487D" w:rsidRDefault="00A31775" w:rsidP="00D9487D">
            <w:pPr>
              <w:tabs>
                <w:tab w:val="left" w:pos="284"/>
              </w:tabs>
              <w:jc w:val="left"/>
              <w:rPr>
                <w:rFonts w:eastAsia="Calibri"/>
                <w:sz w:val="10"/>
                <w:szCs w:val="10"/>
              </w:rPr>
            </w:pPr>
            <w:r w:rsidRPr="00D9487D">
              <w:rPr>
                <w:rFonts w:eastAsia="Calibri"/>
                <w:sz w:val="10"/>
                <w:szCs w:val="10"/>
              </w:rPr>
              <w:t>Наличие/отсутствие предмета согласования с уполномоченным органом</w:t>
            </w:r>
          </w:p>
        </w:tc>
        <w:tc>
          <w:tcPr>
            <w:tcW w:w="215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Примечание</w:t>
            </w:r>
          </w:p>
        </w:tc>
      </w:tr>
      <w:tr w:rsidR="00A31775" w:rsidRPr="00A31775" w:rsidTr="00D9487D">
        <w:trPr>
          <w:trHeight w:val="20"/>
        </w:trPr>
        <w:tc>
          <w:tcPr>
            <w:tcW w:w="193"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1</w:t>
            </w:r>
          </w:p>
        </w:tc>
        <w:tc>
          <w:tcPr>
            <w:tcW w:w="216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2</w:t>
            </w:r>
          </w:p>
        </w:tc>
        <w:tc>
          <w:tcPr>
            <w:tcW w:w="485"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3</w:t>
            </w:r>
          </w:p>
        </w:tc>
        <w:tc>
          <w:tcPr>
            <w:tcW w:w="215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4</w:t>
            </w:r>
          </w:p>
        </w:tc>
      </w:tr>
      <w:tr w:rsidR="00A31775" w:rsidRPr="00A31775" w:rsidTr="00D9487D">
        <w:trPr>
          <w:trHeight w:val="20"/>
        </w:trPr>
        <w:tc>
          <w:tcPr>
            <w:tcW w:w="193"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1</w:t>
            </w:r>
          </w:p>
        </w:tc>
        <w:tc>
          <w:tcPr>
            <w:tcW w:w="216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Планируется размещение объектов федерального значения на территориях поселения</w:t>
            </w:r>
          </w:p>
        </w:tc>
        <w:tc>
          <w:tcPr>
            <w:tcW w:w="485"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15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В соответствии </w:t>
            </w:r>
          </w:p>
          <w:p w:rsidR="00A31775" w:rsidRPr="00A31775" w:rsidRDefault="00A31775" w:rsidP="00D9487D">
            <w:pPr>
              <w:tabs>
                <w:tab w:val="left" w:pos="284"/>
              </w:tabs>
              <w:jc w:val="left"/>
              <w:rPr>
                <w:rFonts w:eastAsia="Calibri"/>
                <w:sz w:val="12"/>
                <w:szCs w:val="12"/>
              </w:rPr>
            </w:pPr>
            <w:r w:rsidRPr="00A31775">
              <w:rPr>
                <w:rFonts w:eastAsia="Calibri"/>
                <w:sz w:val="12"/>
                <w:szCs w:val="12"/>
              </w:rPr>
              <w:t>с СТП РФ 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 федерального значения</w:t>
            </w:r>
          </w:p>
        </w:tc>
      </w:tr>
      <w:tr w:rsidR="00A31775" w:rsidRPr="00A31775" w:rsidTr="00D9487D">
        <w:trPr>
          <w:trHeight w:val="20"/>
        </w:trPr>
        <w:tc>
          <w:tcPr>
            <w:tcW w:w="193"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2</w:t>
            </w:r>
          </w:p>
        </w:tc>
        <w:tc>
          <w:tcPr>
            <w:tcW w:w="216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Включение в соответствии с проектом в границы населенных пунктов, входящих в состав поселения, земельных участков из земель лесного фонда</w:t>
            </w:r>
          </w:p>
        </w:tc>
        <w:tc>
          <w:tcPr>
            <w:tcW w:w="485"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15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Проект изменений в генеральный план не включает в границы населенных пунктов лесные участки</w:t>
            </w:r>
          </w:p>
        </w:tc>
      </w:tr>
      <w:tr w:rsidR="00A31775" w:rsidRPr="00A31775" w:rsidTr="00D9487D">
        <w:trPr>
          <w:trHeight w:val="20"/>
        </w:trPr>
        <w:tc>
          <w:tcPr>
            <w:tcW w:w="193"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3</w:t>
            </w:r>
          </w:p>
        </w:tc>
        <w:tc>
          <w:tcPr>
            <w:tcW w:w="216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На территории поселения находятся особо охраняемые природные территории федерального значения</w:t>
            </w:r>
          </w:p>
        </w:tc>
        <w:tc>
          <w:tcPr>
            <w:tcW w:w="485"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15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На территории поселения отсутствуют ООПТ федерального значения</w:t>
            </w:r>
          </w:p>
        </w:tc>
      </w:tr>
      <w:tr w:rsidR="00A31775" w:rsidRPr="00A31775" w:rsidTr="00D9487D">
        <w:trPr>
          <w:trHeight w:val="20"/>
        </w:trPr>
        <w:tc>
          <w:tcPr>
            <w:tcW w:w="193"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4</w:t>
            </w:r>
          </w:p>
        </w:tc>
        <w:tc>
          <w:tcPr>
            <w:tcW w:w="216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Размещение в соответствии с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tc>
        <w:tc>
          <w:tcPr>
            <w:tcW w:w="485"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156"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Ранее утвержденным генеральным планом и проектом изменений в генеральный план не предусматривается размещение соответствующих объектов</w:t>
            </w:r>
          </w:p>
        </w:tc>
      </w:tr>
    </w:tbl>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p>
    <w:p w:rsidR="00A31775" w:rsidRPr="00A31775" w:rsidRDefault="00A31775" w:rsidP="00D9487D">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Основания для согласования проекта изменений в генеральный план с Правительством Самарской области</w:t>
      </w:r>
    </w:p>
    <w:p w:rsidR="00A31775" w:rsidRPr="00A31775" w:rsidRDefault="00A31775" w:rsidP="00D9487D">
      <w:pPr>
        <w:tabs>
          <w:tab w:val="left" w:pos="284"/>
        </w:tabs>
        <w:spacing w:after="0" w:line="240" w:lineRule="auto"/>
        <w:jc w:val="right"/>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Таблица № 10.  </w:t>
      </w:r>
    </w:p>
    <w:tbl>
      <w:tblPr>
        <w:tblStyle w:val="2b"/>
        <w:tblW w:w="5000" w:type="pct"/>
        <w:tblLayout w:type="fixed"/>
        <w:tblCellMar>
          <w:left w:w="0" w:type="dxa"/>
          <w:right w:w="0" w:type="dxa"/>
        </w:tblCellMar>
        <w:tblLook w:val="04A0" w:firstRow="1" w:lastRow="0" w:firstColumn="1" w:lastColumn="0" w:noHBand="0" w:noVBand="1"/>
      </w:tblPr>
      <w:tblGrid>
        <w:gridCol w:w="290"/>
        <w:gridCol w:w="3118"/>
        <w:gridCol w:w="709"/>
        <w:gridCol w:w="3406"/>
      </w:tblGrid>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 </w:t>
            </w:r>
            <w:proofErr w:type="gramStart"/>
            <w:r w:rsidRPr="00A31775">
              <w:rPr>
                <w:rFonts w:eastAsia="Calibri"/>
                <w:sz w:val="12"/>
                <w:szCs w:val="12"/>
              </w:rPr>
              <w:t>п</w:t>
            </w:r>
            <w:proofErr w:type="gramEnd"/>
            <w:r w:rsidRPr="00A31775">
              <w:rPr>
                <w:rFonts w:eastAsia="Calibri"/>
                <w:sz w:val="12"/>
                <w:szCs w:val="12"/>
              </w:rPr>
              <w:t>/п</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Предмет согласования в соответствии  с ч. 2 ст. 25 Градостроительного кодекса РФ</w:t>
            </w:r>
          </w:p>
        </w:tc>
        <w:tc>
          <w:tcPr>
            <w:tcW w:w="471" w:type="pct"/>
          </w:tcPr>
          <w:p w:rsidR="00A31775" w:rsidRPr="00D9487D" w:rsidRDefault="00A31775" w:rsidP="00D9487D">
            <w:pPr>
              <w:tabs>
                <w:tab w:val="left" w:pos="284"/>
              </w:tabs>
              <w:jc w:val="left"/>
              <w:rPr>
                <w:rFonts w:eastAsia="Calibri"/>
                <w:sz w:val="10"/>
                <w:szCs w:val="10"/>
              </w:rPr>
            </w:pPr>
            <w:r w:rsidRPr="00D9487D">
              <w:rPr>
                <w:rFonts w:eastAsia="Calibri"/>
                <w:sz w:val="10"/>
                <w:szCs w:val="10"/>
              </w:rPr>
              <w:t>Наличие/отсутствие предмета согласования с уполномоченным органом</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Примечание</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1</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2</w:t>
            </w: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3</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4</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1</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В соответствии с документами территориального планирования двух и более субъектов Российской Федерации, документами территориального планирования Самарской области  планируется размещение объектов регионального значения на территориях поселения </w:t>
            </w: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Имеется</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Объекты регионального значения, установленные СТП Самарской области, учтены в проекте изменений в генеральный план. </w:t>
            </w:r>
          </w:p>
          <w:p w:rsidR="00A31775" w:rsidRPr="00A31775" w:rsidRDefault="00A31775" w:rsidP="00D9487D">
            <w:pPr>
              <w:tabs>
                <w:tab w:val="left" w:pos="284"/>
              </w:tabs>
              <w:jc w:val="left"/>
              <w:rPr>
                <w:rFonts w:eastAsia="Calibri"/>
                <w:sz w:val="12"/>
                <w:szCs w:val="12"/>
              </w:rPr>
            </w:pPr>
            <w:r w:rsidRPr="00A31775">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2</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Включение в границы населенных пунктов (в том числе образуемых нас</w:t>
            </w:r>
            <w:proofErr w:type="gramStart"/>
            <w:r w:rsidRPr="00A31775">
              <w:rPr>
                <w:rFonts w:eastAsia="Calibri"/>
                <w:sz w:val="12"/>
                <w:szCs w:val="12"/>
              </w:rPr>
              <w:t>.</w:t>
            </w:r>
            <w:proofErr w:type="gramEnd"/>
            <w:r w:rsidRPr="00A31775">
              <w:rPr>
                <w:rFonts w:eastAsia="Calibri"/>
                <w:sz w:val="12"/>
                <w:szCs w:val="12"/>
              </w:rPr>
              <w:t xml:space="preserve"> </w:t>
            </w:r>
            <w:proofErr w:type="gramStart"/>
            <w:r w:rsidRPr="00A31775">
              <w:rPr>
                <w:rFonts w:eastAsia="Calibri"/>
                <w:sz w:val="12"/>
                <w:szCs w:val="12"/>
              </w:rPr>
              <w:t>п</w:t>
            </w:r>
            <w:proofErr w:type="gramEnd"/>
            <w:r w:rsidRPr="00A31775">
              <w:rPr>
                <w:rFonts w:eastAsia="Calibri"/>
                <w:sz w:val="12"/>
                <w:szCs w:val="12"/>
              </w:rPr>
              <w:t xml:space="preserve">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 </w:t>
            </w: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предусматривает включение/исключение/ в границы населённого пункта земель сельскохозяйственного</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3</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На территории поселения находятся особо охраняемые природные территории регионального значения </w:t>
            </w: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На территории поселения отсутствуют особо охраняемые территории регионального значения </w:t>
            </w:r>
          </w:p>
        </w:tc>
      </w:tr>
    </w:tbl>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p>
    <w:p w:rsidR="00A31775" w:rsidRPr="00A31775" w:rsidRDefault="00A31775" w:rsidP="00D9487D">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Таким образом, проект изменений в генеральный план подлежит согласованию с Правительством Самарской области.</w:t>
      </w:r>
    </w:p>
    <w:p w:rsidR="00A31775" w:rsidRPr="00A31775" w:rsidRDefault="00A31775" w:rsidP="00D9487D">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Основания для согласования проекта изменений в генеральный план с  Администрацией муниципального района Сергиевский</w:t>
      </w:r>
    </w:p>
    <w:p w:rsidR="00A31775" w:rsidRPr="00A31775" w:rsidRDefault="00A31775" w:rsidP="00D9487D">
      <w:pPr>
        <w:tabs>
          <w:tab w:val="left" w:pos="284"/>
        </w:tabs>
        <w:spacing w:after="0" w:line="240" w:lineRule="auto"/>
        <w:jc w:val="right"/>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Таблица № 11.  </w:t>
      </w:r>
    </w:p>
    <w:tbl>
      <w:tblPr>
        <w:tblStyle w:val="2b"/>
        <w:tblW w:w="5000" w:type="pct"/>
        <w:tblLayout w:type="fixed"/>
        <w:tblCellMar>
          <w:left w:w="0" w:type="dxa"/>
          <w:right w:w="0" w:type="dxa"/>
        </w:tblCellMar>
        <w:tblLook w:val="04A0" w:firstRow="1" w:lastRow="0" w:firstColumn="1" w:lastColumn="0" w:noHBand="0" w:noVBand="1"/>
      </w:tblPr>
      <w:tblGrid>
        <w:gridCol w:w="290"/>
        <w:gridCol w:w="3118"/>
        <w:gridCol w:w="709"/>
        <w:gridCol w:w="3406"/>
      </w:tblGrid>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 xml:space="preserve">№ </w:t>
            </w:r>
            <w:proofErr w:type="gramStart"/>
            <w:r w:rsidRPr="00A31775">
              <w:rPr>
                <w:rFonts w:eastAsia="Calibri"/>
                <w:sz w:val="12"/>
                <w:szCs w:val="12"/>
              </w:rPr>
              <w:t>п</w:t>
            </w:r>
            <w:proofErr w:type="gramEnd"/>
            <w:r w:rsidRPr="00A31775">
              <w:rPr>
                <w:rFonts w:eastAsia="Calibri"/>
                <w:sz w:val="12"/>
                <w:szCs w:val="12"/>
              </w:rPr>
              <w:t>/п</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Предмет согласования в соответствии  с ч. 4 ст. 25 Градостроительного кодекса РФ</w:t>
            </w:r>
          </w:p>
        </w:tc>
        <w:tc>
          <w:tcPr>
            <w:tcW w:w="471" w:type="pct"/>
          </w:tcPr>
          <w:p w:rsidR="00A31775" w:rsidRPr="00D9487D" w:rsidRDefault="00A31775" w:rsidP="00D9487D">
            <w:pPr>
              <w:tabs>
                <w:tab w:val="left" w:pos="284"/>
              </w:tabs>
              <w:jc w:val="left"/>
              <w:rPr>
                <w:rFonts w:eastAsia="Calibri"/>
                <w:sz w:val="10"/>
                <w:szCs w:val="10"/>
              </w:rPr>
            </w:pPr>
            <w:r w:rsidRPr="00D9487D">
              <w:rPr>
                <w:rFonts w:eastAsia="Calibri"/>
                <w:sz w:val="10"/>
                <w:szCs w:val="10"/>
              </w:rPr>
              <w:t>Наличие/отсутствие предмета согласования с уполномоченны</w:t>
            </w:r>
            <w:r w:rsidRPr="00D9487D">
              <w:rPr>
                <w:rFonts w:eastAsia="Calibri"/>
                <w:sz w:val="10"/>
                <w:szCs w:val="10"/>
              </w:rPr>
              <w:lastRenderedPageBreak/>
              <w:t>м органом</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Примечание</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1</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2</w:t>
            </w: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3</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4</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1</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A31775" w:rsidRPr="00A31775" w:rsidRDefault="00A31775" w:rsidP="00D9487D">
            <w:pPr>
              <w:tabs>
                <w:tab w:val="left" w:pos="284"/>
              </w:tabs>
              <w:jc w:val="left"/>
              <w:rPr>
                <w:rFonts w:eastAsia="Calibri"/>
                <w:sz w:val="12"/>
                <w:szCs w:val="12"/>
              </w:rPr>
            </w:pP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Объекты местного значения муниципального района, установленные СТП муниципального района, учтены в проекте изменений в генеральный план.</w:t>
            </w:r>
          </w:p>
          <w:p w:rsidR="00A31775" w:rsidRPr="00A31775" w:rsidRDefault="00A31775" w:rsidP="00D9487D">
            <w:pPr>
              <w:tabs>
                <w:tab w:val="left" w:pos="284"/>
              </w:tabs>
              <w:jc w:val="left"/>
              <w:rPr>
                <w:rFonts w:eastAsia="Calibri"/>
                <w:sz w:val="12"/>
                <w:szCs w:val="12"/>
              </w:rPr>
            </w:pPr>
            <w:r w:rsidRPr="00A31775">
              <w:rPr>
                <w:rFonts w:eastAsia="Calibri"/>
                <w:sz w:val="12"/>
                <w:szCs w:val="12"/>
              </w:rPr>
              <w:t>Проект изменений в генеральный план выполнен исключительно в части, указанной в разделе 2 настоящей пояснительной записки, и не включает корректировку местоположения планируемых объектов</w:t>
            </w:r>
          </w:p>
        </w:tc>
      </w:tr>
      <w:tr w:rsidR="00A31775" w:rsidRPr="00A31775" w:rsidTr="00D9487D">
        <w:trPr>
          <w:trHeight w:val="20"/>
        </w:trPr>
        <w:tc>
          <w:tcPr>
            <w:tcW w:w="19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2</w:t>
            </w:r>
          </w:p>
        </w:tc>
        <w:tc>
          <w:tcPr>
            <w:tcW w:w="2072"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На территории поселения находятся особо охраняемые природные территории местного значения муниципального района</w:t>
            </w:r>
          </w:p>
        </w:tc>
        <w:tc>
          <w:tcPr>
            <w:tcW w:w="471"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Отсутствует</w:t>
            </w:r>
          </w:p>
        </w:tc>
        <w:tc>
          <w:tcPr>
            <w:tcW w:w="2264" w:type="pct"/>
          </w:tcPr>
          <w:p w:rsidR="00A31775" w:rsidRPr="00A31775" w:rsidRDefault="00A31775" w:rsidP="00D9487D">
            <w:pPr>
              <w:tabs>
                <w:tab w:val="left" w:pos="284"/>
              </w:tabs>
              <w:jc w:val="left"/>
              <w:rPr>
                <w:rFonts w:eastAsia="Calibri"/>
                <w:sz w:val="12"/>
                <w:szCs w:val="12"/>
              </w:rPr>
            </w:pPr>
            <w:r w:rsidRPr="00A31775">
              <w:rPr>
                <w:rFonts w:eastAsia="Calibri"/>
                <w:sz w:val="12"/>
                <w:szCs w:val="12"/>
              </w:rPr>
              <w:t>На территории поселения отсутствуют особо охраняемые территории местного значения муниципального района</w:t>
            </w:r>
          </w:p>
        </w:tc>
      </w:tr>
    </w:tbl>
    <w:p w:rsidR="00A31775" w:rsidRPr="00A31775" w:rsidRDefault="00A31775" w:rsidP="00A31775">
      <w:pPr>
        <w:tabs>
          <w:tab w:val="left" w:pos="284"/>
        </w:tabs>
        <w:spacing w:after="0" w:line="240" w:lineRule="auto"/>
        <w:jc w:val="both"/>
        <w:rPr>
          <w:rFonts w:ascii="Times New Roman" w:eastAsia="Calibri" w:hAnsi="Times New Roman" w:cs="Times New Roman"/>
          <w:sz w:val="12"/>
          <w:szCs w:val="12"/>
        </w:rPr>
      </w:pPr>
    </w:p>
    <w:p w:rsidR="00A31775" w:rsidRPr="00A31775" w:rsidRDefault="00A31775" w:rsidP="00D9487D">
      <w:pPr>
        <w:tabs>
          <w:tab w:val="left" w:pos="284"/>
        </w:tabs>
        <w:spacing w:after="0" w:line="240" w:lineRule="auto"/>
        <w:ind w:firstLine="284"/>
        <w:jc w:val="both"/>
        <w:rPr>
          <w:rFonts w:ascii="Times New Roman" w:eastAsia="Calibri" w:hAnsi="Times New Roman" w:cs="Times New Roman"/>
          <w:sz w:val="12"/>
          <w:szCs w:val="12"/>
        </w:rPr>
      </w:pPr>
      <w:proofErr w:type="gramStart"/>
      <w:r w:rsidRPr="00A31775">
        <w:rPr>
          <w:rFonts w:ascii="Times New Roman" w:eastAsia="Calibri" w:hAnsi="Times New Roman" w:cs="Times New Roman"/>
          <w:sz w:val="12"/>
          <w:szCs w:val="12"/>
        </w:rPr>
        <w:t xml:space="preserve">Основания, предусмотренные частью 2.1 статьи 25 </w:t>
      </w:r>
      <w:proofErr w:type="spellStart"/>
      <w:r w:rsidRPr="00A31775">
        <w:rPr>
          <w:rFonts w:ascii="Times New Roman" w:eastAsia="Calibri" w:hAnsi="Times New Roman" w:cs="Times New Roman"/>
          <w:sz w:val="12"/>
          <w:szCs w:val="12"/>
        </w:rPr>
        <w:t>ГрК</w:t>
      </w:r>
      <w:proofErr w:type="spellEnd"/>
      <w:r w:rsidRPr="00A31775">
        <w:rPr>
          <w:rFonts w:ascii="Times New Roman" w:eastAsia="Calibri" w:hAnsi="Times New Roman" w:cs="Times New Roman"/>
          <w:sz w:val="12"/>
          <w:szCs w:val="12"/>
        </w:rPr>
        <w:t xml:space="preserve"> РФ для согласования проекта изменений в Генеральный план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Самарской области, уполномоченным в области охраны объектов культурного наследия, отсутствуют, так как на территории поселения нет исторического поселения федерального значения или регионального</w:t>
      </w:r>
      <w:proofErr w:type="gramEnd"/>
      <w:r w:rsidRPr="00A31775">
        <w:rPr>
          <w:rFonts w:ascii="Times New Roman" w:eastAsia="Calibri" w:hAnsi="Times New Roman" w:cs="Times New Roman"/>
          <w:sz w:val="12"/>
          <w:szCs w:val="12"/>
        </w:rPr>
        <w:t xml:space="preserve"> значения.</w:t>
      </w:r>
    </w:p>
    <w:p w:rsidR="00A31775" w:rsidRPr="00A31775" w:rsidRDefault="00A31775" w:rsidP="00D9487D">
      <w:pPr>
        <w:tabs>
          <w:tab w:val="left" w:pos="284"/>
        </w:tabs>
        <w:spacing w:after="0" w:line="240" w:lineRule="auto"/>
        <w:ind w:firstLine="284"/>
        <w:jc w:val="both"/>
        <w:rPr>
          <w:rFonts w:ascii="Times New Roman" w:eastAsia="Calibri" w:hAnsi="Times New Roman" w:cs="Times New Roman"/>
          <w:sz w:val="12"/>
          <w:szCs w:val="12"/>
        </w:rPr>
      </w:pPr>
      <w:r w:rsidRPr="00A31775">
        <w:rPr>
          <w:rFonts w:ascii="Times New Roman" w:eastAsia="Calibri" w:hAnsi="Times New Roman" w:cs="Times New Roman"/>
          <w:sz w:val="12"/>
          <w:szCs w:val="12"/>
        </w:rPr>
        <w:t xml:space="preserve">Основания, предусмотренные частью 3 статьи 25 </w:t>
      </w:r>
      <w:proofErr w:type="spellStart"/>
      <w:r w:rsidRPr="00A31775">
        <w:rPr>
          <w:rFonts w:ascii="Times New Roman" w:eastAsia="Calibri" w:hAnsi="Times New Roman" w:cs="Times New Roman"/>
          <w:sz w:val="12"/>
          <w:szCs w:val="12"/>
        </w:rPr>
        <w:t>ГрК</w:t>
      </w:r>
      <w:proofErr w:type="spellEnd"/>
      <w:r w:rsidRPr="00A31775">
        <w:rPr>
          <w:rFonts w:ascii="Times New Roman" w:eastAsia="Calibri" w:hAnsi="Times New Roman" w:cs="Times New Roman"/>
          <w:sz w:val="12"/>
          <w:szCs w:val="12"/>
        </w:rPr>
        <w:t xml:space="preserve"> РФ для согласования проекта изменений в Генеральный план с заинтересованными органами местного самоуправления муниципальных образований, имеющих общую границу с поселением, отсутствуют, так как проектом изменений в Генеральный план не планируется размещение каких-либо новых объектов местного значения.</w:t>
      </w:r>
    </w:p>
    <w:p w:rsidR="00A31775" w:rsidRPr="00D9487D" w:rsidRDefault="00D9487D" w:rsidP="00D9487D">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00A31775" w:rsidRPr="00D9487D">
        <w:rPr>
          <w:rFonts w:ascii="Times New Roman" w:eastAsia="Calibri" w:hAnsi="Times New Roman" w:cs="Times New Roman"/>
          <w:bCs/>
          <w:sz w:val="12"/>
          <w:szCs w:val="12"/>
        </w:rPr>
        <w:t>Приложения</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A31775" w:rsidRPr="00A31775">
        <w:rPr>
          <w:rFonts w:ascii="Times New Roman" w:eastAsia="Calibri" w:hAnsi="Times New Roman" w:cs="Times New Roman"/>
          <w:sz w:val="12"/>
          <w:szCs w:val="12"/>
        </w:rPr>
        <w:t>Выписка СРО</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A31775" w:rsidRPr="00A31775">
        <w:rPr>
          <w:rFonts w:ascii="Times New Roman" w:eastAsia="Calibri" w:hAnsi="Times New Roman" w:cs="Times New Roman"/>
          <w:sz w:val="12"/>
          <w:szCs w:val="12"/>
        </w:rPr>
        <w:t>Лицензия ФСБ</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00A31775" w:rsidRPr="00A31775">
        <w:rPr>
          <w:rFonts w:ascii="Times New Roman" w:eastAsia="Calibri" w:hAnsi="Times New Roman" w:cs="Times New Roman"/>
          <w:sz w:val="12"/>
          <w:szCs w:val="12"/>
        </w:rPr>
        <w:t>Сведения из Единого государственного реестра недвижимости об объекте недвижимости в электронном виде на диске:</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775" w:rsidRPr="00A31775">
        <w:rPr>
          <w:rFonts w:ascii="Times New Roman" w:eastAsia="Calibri" w:hAnsi="Times New Roman" w:cs="Times New Roman"/>
          <w:sz w:val="12"/>
          <w:szCs w:val="12"/>
        </w:rPr>
        <w:t>Выписка из ЕГРН на земельный участок с КН 63:31:0000000:5653 от 08.04.2024;</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775" w:rsidRPr="00A31775">
        <w:rPr>
          <w:rFonts w:ascii="Times New Roman" w:eastAsia="Calibri" w:hAnsi="Times New Roman" w:cs="Times New Roman"/>
          <w:sz w:val="12"/>
          <w:szCs w:val="12"/>
        </w:rPr>
        <w:t>Выписка из ЕГРН на земельный участок с КН 63:31:1504003:286 от 08.04.2024;</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775" w:rsidRPr="00A31775">
        <w:rPr>
          <w:rFonts w:ascii="Times New Roman" w:eastAsia="Calibri" w:hAnsi="Times New Roman" w:cs="Times New Roman"/>
          <w:sz w:val="12"/>
          <w:szCs w:val="12"/>
        </w:rPr>
        <w:t>Выписка из ЕГРН на земельный участок с КН 63:31:1504003:288 от 08.04.2024;</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bookmarkStart w:id="10" w:name="_Hlk163556445"/>
      <w:r>
        <w:rPr>
          <w:rFonts w:ascii="Times New Roman" w:eastAsia="Calibri" w:hAnsi="Times New Roman" w:cs="Times New Roman"/>
          <w:sz w:val="12"/>
          <w:szCs w:val="12"/>
        </w:rPr>
        <w:t xml:space="preserve">- </w:t>
      </w:r>
      <w:r w:rsidR="00A31775" w:rsidRPr="00A31775">
        <w:rPr>
          <w:rFonts w:ascii="Times New Roman" w:eastAsia="Calibri" w:hAnsi="Times New Roman" w:cs="Times New Roman"/>
          <w:sz w:val="12"/>
          <w:szCs w:val="12"/>
        </w:rPr>
        <w:t>Выписка из ЕГРН на объект капитального строительства с КН 63:31:0000000:3131 от 08.04.2024;</w:t>
      </w:r>
    </w:p>
    <w:bookmarkEnd w:id="10"/>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775" w:rsidRPr="00A31775">
        <w:rPr>
          <w:rFonts w:ascii="Times New Roman" w:eastAsia="Calibri" w:hAnsi="Times New Roman" w:cs="Times New Roman"/>
          <w:sz w:val="12"/>
          <w:szCs w:val="12"/>
        </w:rPr>
        <w:t>Выписка из ЕГРН на объект капитального строительства с КН 63:31:0000000:4682 от 08.04.2024;</w:t>
      </w:r>
    </w:p>
    <w:p w:rsidR="00A31775" w:rsidRPr="00A31775" w:rsidRDefault="00D9487D" w:rsidP="00D948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31775" w:rsidRPr="00A31775">
        <w:rPr>
          <w:rFonts w:ascii="Times New Roman" w:eastAsia="Calibri" w:hAnsi="Times New Roman" w:cs="Times New Roman"/>
          <w:sz w:val="12"/>
          <w:szCs w:val="12"/>
        </w:rPr>
        <w:t>Выписка из ЕГРН на земельный участок с КН 63:31:1504004:18 от 09.04.2024.</w:t>
      </w:r>
    </w:p>
    <w:p w:rsidR="00A31775" w:rsidRPr="00A31775" w:rsidRDefault="00D9487D" w:rsidP="00A3177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7905" cy="2417196"/>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7892" cy="241718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417197" cy="2417197"/>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7182" cy="2417182"/>
                    </a:xfrm>
                    <a:prstGeom prst="rect">
                      <a:avLst/>
                    </a:prstGeom>
                    <a:noFill/>
                    <a:ln>
                      <a:noFill/>
                    </a:ln>
                  </pic:spPr>
                </pic:pic>
              </a:graphicData>
            </a:graphic>
          </wp:inline>
        </w:drawing>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4600A7" w:rsidRDefault="004600A7"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D43FC">
              <w:rPr>
                <w:rFonts w:ascii="Times New Roman" w:eastAsia="Calibri" w:hAnsi="Times New Roman" w:cs="Times New Roman"/>
                <w:sz w:val="12"/>
                <w:szCs w:val="12"/>
              </w:rPr>
              <w:t>26</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3D4BB4">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24"/>
      <w:headerReference w:type="first" r:id="rId2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4A9" w:rsidRDefault="00BA24A9" w:rsidP="000F23DD">
      <w:pPr>
        <w:spacing w:after="0" w:line="240" w:lineRule="auto"/>
      </w:pPr>
      <w:r>
        <w:separator/>
      </w:r>
    </w:p>
  </w:endnote>
  <w:endnote w:type="continuationSeparator" w:id="0">
    <w:p w:rsidR="00BA24A9" w:rsidRDefault="00BA24A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Segoe UI"/>
    <w:charset w:val="00"/>
    <w:family w:val="swiss"/>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4A9" w:rsidRDefault="00BA24A9" w:rsidP="000F23DD">
      <w:pPr>
        <w:spacing w:after="0" w:line="240" w:lineRule="auto"/>
      </w:pPr>
      <w:r>
        <w:separator/>
      </w:r>
    </w:p>
  </w:footnote>
  <w:footnote w:type="continuationSeparator" w:id="0">
    <w:p w:rsidR="00BA24A9" w:rsidRDefault="00BA24A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775" w:rsidRDefault="00BA24A9" w:rsidP="00F55381">
    <w:pPr>
      <w:pStyle w:val="a7"/>
      <w:tabs>
        <w:tab w:val="clear" w:pos="4677"/>
        <w:tab w:val="clear" w:pos="9355"/>
        <w:tab w:val="left" w:pos="1800"/>
      </w:tabs>
    </w:pPr>
    <w:sdt>
      <w:sdtPr>
        <w:id w:val="1198130974"/>
        <w:docPartObj>
          <w:docPartGallery w:val="Page Numbers (Top of Page)"/>
          <w:docPartUnique/>
        </w:docPartObj>
      </w:sdtPr>
      <w:sdtEndPr/>
      <w:sdtContent>
        <w:r w:rsidR="00A31775">
          <w:fldChar w:fldCharType="begin"/>
        </w:r>
        <w:r w:rsidR="00A31775">
          <w:instrText>PAGE   \* MERGEFORMAT</w:instrText>
        </w:r>
        <w:r w:rsidR="00A31775">
          <w:fldChar w:fldCharType="separate"/>
        </w:r>
        <w:r w:rsidR="00425EA2">
          <w:rPr>
            <w:noProof/>
          </w:rPr>
          <w:t>2</w:t>
        </w:r>
        <w:r w:rsidR="00A31775">
          <w:rPr>
            <w:noProof/>
          </w:rPr>
          <w:fldChar w:fldCharType="end"/>
        </w:r>
      </w:sdtContent>
    </w:sdt>
  </w:p>
  <w:p w:rsidR="00A31775" w:rsidRDefault="00A31775"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A31775" w:rsidRPr="00E93F32" w:rsidRDefault="00A31775" w:rsidP="00263DC0">
    <w:pPr>
      <w:pStyle w:val="a7"/>
      <w:rPr>
        <w:rFonts w:ascii="Times New Roman" w:hAnsi="Times New Roman" w:cs="Times New Roman"/>
        <w:i/>
        <w:sz w:val="16"/>
        <w:szCs w:val="16"/>
      </w:rPr>
    </w:pPr>
    <w:r>
      <w:rPr>
        <w:rFonts w:ascii="Times New Roman" w:hAnsi="Times New Roman" w:cs="Times New Roman"/>
        <w:i/>
        <w:sz w:val="16"/>
        <w:szCs w:val="16"/>
      </w:rPr>
      <w:t>Вторник, 26 ноября 2024 года, №88(1011</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A31775" w:rsidRDefault="00A31775">
        <w:pPr>
          <w:pStyle w:val="a7"/>
        </w:pPr>
        <w:r>
          <w:fldChar w:fldCharType="begin"/>
        </w:r>
        <w:r>
          <w:instrText>PAGE   \* MERGEFORMAT</w:instrText>
        </w:r>
        <w:r>
          <w:fldChar w:fldCharType="separate"/>
        </w:r>
        <w:r>
          <w:rPr>
            <w:noProof/>
          </w:rPr>
          <w:t>2</w:t>
        </w:r>
        <w:r>
          <w:rPr>
            <w:noProof/>
          </w:rPr>
          <w:fldChar w:fldCharType="end"/>
        </w:r>
      </w:p>
    </w:sdtContent>
  </w:sdt>
  <w:p w:rsidR="00A31775" w:rsidRPr="000443FC" w:rsidRDefault="00A31775"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A31775" w:rsidRPr="00263DC0" w:rsidRDefault="00A31775"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A31775" w:rsidRDefault="00A31775"/>
  <w:p w:rsidR="00A31775" w:rsidRDefault="00A31775"/>
  <w:p w:rsidR="00A31775" w:rsidRDefault="00A31775"/>
  <w:p w:rsidR="00A31775" w:rsidRDefault="00A31775"/>
  <w:p w:rsidR="00A31775" w:rsidRDefault="00A31775"/>
  <w:p w:rsidR="00A31775" w:rsidRDefault="00A31775"/>
  <w:p w:rsidR="00A31775" w:rsidRDefault="00A31775"/>
  <w:p w:rsidR="00A31775" w:rsidRDefault="00A31775"/>
  <w:p w:rsidR="00A31775" w:rsidRDefault="00A31775"/>
  <w:p w:rsidR="00A31775" w:rsidRDefault="00A31775"/>
  <w:p w:rsidR="00A31775" w:rsidRDefault="00A317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15"/>
  </w:num>
  <w:num w:numId="2">
    <w:abstractNumId w:val="17"/>
  </w:num>
  <w:num w:numId="3">
    <w:abstractNumId w:val="16"/>
  </w:num>
  <w:num w:numId="4">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2ED"/>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8E5"/>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C67"/>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3FC"/>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D7F89"/>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A2"/>
    <w:rsid w:val="00425ED6"/>
    <w:rsid w:val="004263C2"/>
    <w:rsid w:val="0042669F"/>
    <w:rsid w:val="004267B1"/>
    <w:rsid w:val="00426C5A"/>
    <w:rsid w:val="00426ECC"/>
    <w:rsid w:val="00426F37"/>
    <w:rsid w:val="004274F3"/>
    <w:rsid w:val="004278AB"/>
    <w:rsid w:val="00427C65"/>
    <w:rsid w:val="00430276"/>
    <w:rsid w:val="00430973"/>
    <w:rsid w:val="00430A2F"/>
    <w:rsid w:val="0043101A"/>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808"/>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0A7"/>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340"/>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10"/>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3D41"/>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8EC"/>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03"/>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6AA0"/>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75"/>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4C3"/>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01"/>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4A9"/>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6F0"/>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87D"/>
    <w:rsid w:val="00D949C8"/>
    <w:rsid w:val="00D94E50"/>
    <w:rsid w:val="00D94FA3"/>
    <w:rsid w:val="00D95662"/>
    <w:rsid w:val="00D95CB4"/>
    <w:rsid w:val="00D95E21"/>
    <w:rsid w:val="00D95E5E"/>
    <w:rsid w:val="00D95F89"/>
    <w:rsid w:val="00D963A3"/>
    <w:rsid w:val="00D96713"/>
    <w:rsid w:val="00D969BA"/>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qFormat="1"/>
    <w:lsdException w:name="footer" w:uiPriority="0" w:qFormat="1"/>
    <w:lsdException w:name="caption" w:uiPriority="35" w:qFormat="1"/>
    <w:lsdException w:name="footnote reference" w:qFormat="1"/>
    <w:lsdException w:name="List"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Заголовок 1 Знак Знак,Заголовок 1 Знак Знак Знак"/>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aliases w:val="Знак2 Знак,Знак2,Знак2 Знак Знак Знак,Знак2 Знак1"/>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Заголовок x.x"/>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Заголовок 1 Знак Знак Знак1,Заголовок 1 Знак Знак Знак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aliases w:val="Знак2 Знак Знак,Знак2 Знак2,Знак2 Знак Знак Знак Знак,Знак2 Знак1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Знак3 Знак1,Знак3 Знак Знак Знак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nhideWhenUsed/>
    <w:qFormat/>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qFormat/>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99"/>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uiPriority w:val="99"/>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uiPriority w:val="99"/>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qFormat/>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iPriority w:val="99"/>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Заголовок x.x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uiPriority w:val="99"/>
    <w:semiHidden/>
    <w:unhideWhenUsed/>
    <w:rsid w:val="00ED2103"/>
  </w:style>
  <w:style w:type="character" w:styleId="afd">
    <w:name w:val="page number"/>
    <w:basedOn w:val="a2"/>
    <w:uiPriority w:val="99"/>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uiPriority w:val="99"/>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uiPriority w:val="99"/>
    <w:rsid w:val="007C2904"/>
    <w:rPr>
      <w:rFonts w:ascii="Courier New" w:eastAsia="Times New Roman" w:hAnsi="Courier New" w:cs="Times New Roman"/>
      <w:sz w:val="20"/>
      <w:szCs w:val="24"/>
      <w:lang w:eastAsia="ru-RU"/>
    </w:rPr>
  </w:style>
  <w:style w:type="paragraph" w:styleId="afe">
    <w:name w:val="Normal (Web)"/>
    <w:basedOn w:val="a1"/>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link w:val="aff6"/>
    <w:qFormat/>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7">
    <w:name w:val="Содержимое врезки"/>
    <w:basedOn w:val="af6"/>
    <w:rsid w:val="00153D39"/>
    <w:pPr>
      <w:suppressAutoHyphens/>
    </w:pPr>
    <w:rPr>
      <w:sz w:val="24"/>
      <w:szCs w:val="24"/>
      <w:lang w:val="x-none" w:eastAsia="ar-SA"/>
    </w:rPr>
  </w:style>
  <w:style w:type="paragraph" w:customStyle="1" w:styleId="aff8">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9">
    <w:name w:val="Заголовок таблицы"/>
    <w:basedOn w:val="aff8"/>
    <w:rsid w:val="00153D39"/>
    <w:pPr>
      <w:jc w:val="center"/>
    </w:pPr>
    <w:rPr>
      <w:b/>
      <w:bCs/>
    </w:rPr>
  </w:style>
  <w:style w:type="paragraph" w:customStyle="1" w:styleId="affa">
    <w:name w:val="Основной текст СамНИПИ"/>
    <w:link w:val="affb"/>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b">
    <w:name w:val="Основной текст СамНИПИ Знак"/>
    <w:link w:val="affa"/>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c">
    <w:name w:val="Титульный СамНИПИ"/>
    <w:next w:val="affa"/>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d">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d"/>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e">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0">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1">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2">
    <w:name w:val="Нумерованный список СамНИПИ"/>
    <w:link w:val="afff3"/>
    <w:rsid w:val="00111CB2"/>
    <w:pPr>
      <w:spacing w:after="0" w:line="240" w:lineRule="auto"/>
      <w:ind w:firstLine="720"/>
    </w:pPr>
    <w:rPr>
      <w:rFonts w:ascii="Arial" w:eastAsia="Times New Roman" w:hAnsi="Arial" w:cs="Times New Roman"/>
      <w:sz w:val="20"/>
      <w:szCs w:val="20"/>
      <w:lang w:eastAsia="ru-RU"/>
    </w:rPr>
  </w:style>
  <w:style w:type="character" w:customStyle="1" w:styleId="afff3">
    <w:name w:val="Нумерованный список СамНИПИ Знак"/>
    <w:link w:val="afff2"/>
    <w:rsid w:val="00111CB2"/>
    <w:rPr>
      <w:rFonts w:ascii="Arial" w:eastAsia="Times New Roman" w:hAnsi="Arial" w:cs="Times New Roman"/>
      <w:sz w:val="20"/>
      <w:szCs w:val="20"/>
      <w:lang w:eastAsia="ru-RU"/>
    </w:rPr>
  </w:style>
  <w:style w:type="paragraph" w:customStyle="1" w:styleId="afff4">
    <w:name w:val="Основной"/>
    <w:basedOn w:val="af"/>
    <w:link w:val="afff5"/>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styleId="afff6">
    <w:name w:val="annotation text"/>
    <w:basedOn w:val="a1"/>
    <w:link w:val="afff7"/>
    <w:uiPriority w:val="99"/>
    <w:unhideWhenUsed/>
    <w:rsid w:val="0043101A"/>
    <w:pPr>
      <w:spacing w:after="0" w:line="240" w:lineRule="auto"/>
    </w:pPr>
    <w:rPr>
      <w:rFonts w:ascii="Cambria" w:eastAsia="MS Mincho" w:hAnsi="Cambria" w:cs="Times New Roman"/>
      <w:sz w:val="24"/>
      <w:szCs w:val="24"/>
      <w:lang w:eastAsia="ru-RU"/>
    </w:rPr>
  </w:style>
  <w:style w:type="character" w:customStyle="1" w:styleId="afff7">
    <w:name w:val="Текст примечания Знак"/>
    <w:basedOn w:val="a2"/>
    <w:link w:val="afff6"/>
    <w:uiPriority w:val="99"/>
    <w:rsid w:val="0043101A"/>
    <w:rPr>
      <w:rFonts w:ascii="Cambria" w:eastAsia="MS Mincho" w:hAnsi="Cambria" w:cs="Times New Roman"/>
      <w:sz w:val="24"/>
      <w:szCs w:val="24"/>
      <w:lang w:eastAsia="ru-RU"/>
    </w:rPr>
  </w:style>
  <w:style w:type="paragraph" w:styleId="afff8">
    <w:name w:val="annotation subject"/>
    <w:basedOn w:val="afff6"/>
    <w:next w:val="afff6"/>
    <w:link w:val="afff9"/>
    <w:uiPriority w:val="99"/>
    <w:semiHidden/>
    <w:unhideWhenUsed/>
    <w:rsid w:val="0043101A"/>
    <w:rPr>
      <w:b/>
      <w:bCs/>
      <w:sz w:val="20"/>
      <w:szCs w:val="20"/>
    </w:rPr>
  </w:style>
  <w:style w:type="character" w:customStyle="1" w:styleId="afff9">
    <w:name w:val="Тема примечания Знак"/>
    <w:basedOn w:val="afff7"/>
    <w:link w:val="afff8"/>
    <w:uiPriority w:val="99"/>
    <w:semiHidden/>
    <w:rsid w:val="0043101A"/>
    <w:rPr>
      <w:rFonts w:ascii="Cambria" w:eastAsia="MS Mincho" w:hAnsi="Cambria" w:cs="Times New Roman"/>
      <w:b/>
      <w:bCs/>
      <w:sz w:val="20"/>
      <w:szCs w:val="20"/>
      <w:lang w:eastAsia="ru-RU"/>
    </w:rPr>
  </w:style>
  <w:style w:type="character" w:customStyle="1" w:styleId="aff6">
    <w:name w:val="Список Знак"/>
    <w:link w:val="aff5"/>
    <w:locked/>
    <w:rsid w:val="0043101A"/>
    <w:rPr>
      <w:rFonts w:ascii="Times New Roman" w:eastAsia="Times New Roman" w:hAnsi="Times New Roman" w:cs="Mangal"/>
      <w:sz w:val="24"/>
      <w:szCs w:val="24"/>
      <w:lang w:val="x-none" w:eastAsia="ar-SA"/>
    </w:rPr>
  </w:style>
  <w:style w:type="paragraph" w:customStyle="1" w:styleId="afffa">
    <w:name w:val="Ячейка таблицы"/>
    <w:basedOn w:val="212"/>
    <w:link w:val="afffb"/>
    <w:qFormat/>
    <w:rsid w:val="0043101A"/>
    <w:pPr>
      <w:suppressAutoHyphens/>
    </w:pPr>
    <w:rPr>
      <w:rFonts w:ascii="Arial" w:eastAsia="Times New Roman" w:hAnsi="Arial" w:cs="Arial"/>
      <w:sz w:val="20"/>
      <w:szCs w:val="32"/>
      <w:lang w:eastAsia="ar-SA"/>
    </w:rPr>
  </w:style>
  <w:style w:type="paragraph" w:customStyle="1" w:styleId="212">
    <w:name w:val="Средняя сетка 21"/>
    <w:link w:val="28"/>
    <w:uiPriority w:val="99"/>
    <w:qFormat/>
    <w:rsid w:val="0043101A"/>
    <w:pPr>
      <w:spacing w:after="0" w:line="240" w:lineRule="auto"/>
    </w:pPr>
    <w:rPr>
      <w:rFonts w:ascii="Cambria" w:eastAsia="MS Mincho" w:hAnsi="Cambria" w:cs="Times New Roman"/>
      <w:sz w:val="24"/>
      <w:szCs w:val="24"/>
      <w:lang w:eastAsia="ru-RU"/>
    </w:rPr>
  </w:style>
  <w:style w:type="character" w:customStyle="1" w:styleId="afffb">
    <w:name w:val="Ячейка таблицы Знак"/>
    <w:link w:val="afffa"/>
    <w:rsid w:val="0043101A"/>
    <w:rPr>
      <w:rFonts w:ascii="Arial" w:eastAsia="Times New Roman" w:hAnsi="Arial" w:cs="Arial"/>
      <w:sz w:val="20"/>
      <w:szCs w:val="32"/>
      <w:lang w:eastAsia="ar-SA"/>
    </w:rPr>
  </w:style>
  <w:style w:type="paragraph" w:styleId="afffc">
    <w:name w:val="Document Map"/>
    <w:basedOn w:val="a1"/>
    <w:link w:val="afffd"/>
    <w:uiPriority w:val="99"/>
    <w:semiHidden/>
    <w:unhideWhenUsed/>
    <w:rsid w:val="0043101A"/>
    <w:pPr>
      <w:spacing w:after="0" w:line="240" w:lineRule="auto"/>
    </w:pPr>
    <w:rPr>
      <w:rFonts w:ascii="Lucida Grande CY" w:eastAsia="MS Mincho" w:hAnsi="Lucida Grande CY" w:cs="Lucida Grande CY"/>
      <w:sz w:val="24"/>
      <w:szCs w:val="24"/>
      <w:lang w:eastAsia="ru-RU"/>
    </w:rPr>
  </w:style>
  <w:style w:type="character" w:customStyle="1" w:styleId="afffd">
    <w:name w:val="Схема документа Знак"/>
    <w:basedOn w:val="a2"/>
    <w:link w:val="afffc"/>
    <w:uiPriority w:val="99"/>
    <w:semiHidden/>
    <w:rsid w:val="0043101A"/>
    <w:rPr>
      <w:rFonts w:ascii="Lucida Grande CY" w:eastAsia="MS Mincho" w:hAnsi="Lucida Grande CY" w:cs="Lucida Grande CY"/>
      <w:sz w:val="24"/>
      <w:szCs w:val="24"/>
      <w:lang w:eastAsia="ru-RU"/>
    </w:rPr>
  </w:style>
  <w:style w:type="character" w:styleId="afffe">
    <w:name w:val="annotation reference"/>
    <w:uiPriority w:val="99"/>
    <w:rsid w:val="0043101A"/>
    <w:rPr>
      <w:sz w:val="18"/>
      <w:szCs w:val="18"/>
    </w:rPr>
  </w:style>
  <w:style w:type="character" w:customStyle="1" w:styleId="affff">
    <w:name w:val="Стиль пункта схемы Знак"/>
    <w:link w:val="affff0"/>
    <w:locked/>
    <w:rsid w:val="0043101A"/>
    <w:rPr>
      <w:sz w:val="28"/>
      <w:szCs w:val="28"/>
    </w:rPr>
  </w:style>
  <w:style w:type="paragraph" w:customStyle="1" w:styleId="affff0">
    <w:name w:val="Стиль пункта схемы"/>
    <w:basedOn w:val="a1"/>
    <w:link w:val="affff"/>
    <w:rsid w:val="0043101A"/>
    <w:pPr>
      <w:autoSpaceDE w:val="0"/>
      <w:autoSpaceDN w:val="0"/>
      <w:adjustRightInd w:val="0"/>
      <w:spacing w:after="0" w:line="360" w:lineRule="auto"/>
      <w:ind w:firstLine="680"/>
      <w:jc w:val="both"/>
    </w:pPr>
    <w:rPr>
      <w:sz w:val="28"/>
      <w:szCs w:val="28"/>
    </w:rPr>
  </w:style>
  <w:style w:type="character" w:customStyle="1" w:styleId="1e">
    <w:name w:val="Сетка таблицы светлая1"/>
    <w:qFormat/>
    <w:rsid w:val="0043101A"/>
    <w:rPr>
      <w:b/>
      <w:sz w:val="24"/>
      <w:u w:val="single"/>
    </w:rPr>
  </w:style>
  <w:style w:type="paragraph" w:customStyle="1" w:styleId="-11">
    <w:name w:val="Цветной список - Акцент 11"/>
    <w:basedOn w:val="a1"/>
    <w:qFormat/>
    <w:rsid w:val="0043101A"/>
    <w:pPr>
      <w:suppressAutoHyphens/>
      <w:spacing w:after="0" w:line="240" w:lineRule="auto"/>
      <w:ind w:left="720" w:firstLine="709"/>
      <w:contextualSpacing/>
      <w:jc w:val="both"/>
    </w:pPr>
    <w:rPr>
      <w:rFonts w:ascii="Arial" w:eastAsia="Times New Roman" w:hAnsi="Arial" w:cs="Arial"/>
      <w:sz w:val="24"/>
      <w:szCs w:val="16"/>
      <w:lang w:eastAsia="ar-SA"/>
    </w:rPr>
  </w:style>
  <w:style w:type="character" w:styleId="affff1">
    <w:name w:val="Intense Reference"/>
    <w:qFormat/>
    <w:rsid w:val="0043101A"/>
    <w:rPr>
      <w:b/>
      <w:sz w:val="24"/>
      <w:u w:val="single"/>
    </w:rPr>
  </w:style>
  <w:style w:type="character" w:customStyle="1" w:styleId="213">
    <w:name w:val="Основной текст с отступом 2 Знак1"/>
    <w:uiPriority w:val="99"/>
    <w:rsid w:val="0043101A"/>
    <w:rPr>
      <w:sz w:val="24"/>
      <w:szCs w:val="24"/>
      <w:lang w:eastAsia="ar-SA"/>
    </w:rPr>
  </w:style>
  <w:style w:type="paragraph" w:styleId="affff2">
    <w:name w:val="Revision"/>
    <w:hidden/>
    <w:uiPriority w:val="99"/>
    <w:semiHidden/>
    <w:rsid w:val="0043101A"/>
    <w:pPr>
      <w:spacing w:after="0" w:line="240" w:lineRule="auto"/>
    </w:pPr>
    <w:rPr>
      <w:rFonts w:ascii="Cambria" w:eastAsia="MS Mincho" w:hAnsi="Cambria" w:cs="Times New Roman"/>
      <w:sz w:val="24"/>
      <w:szCs w:val="24"/>
      <w:lang w:eastAsia="ru-RU"/>
    </w:rPr>
  </w:style>
  <w:style w:type="paragraph" w:customStyle="1" w:styleId="1-21">
    <w:name w:val="Средняя сетка 1 - Акцент 21"/>
    <w:basedOn w:val="a1"/>
    <w:uiPriority w:val="34"/>
    <w:qFormat/>
    <w:rsid w:val="00A31775"/>
    <w:pPr>
      <w:widowControl w:val="0"/>
      <w:spacing w:after="0" w:line="240" w:lineRule="auto"/>
      <w:ind w:left="720" w:firstLine="539"/>
      <w:contextualSpacing/>
      <w:jc w:val="both"/>
    </w:pPr>
    <w:rPr>
      <w:rFonts w:ascii="Times New Roman" w:eastAsia="Times New Roman" w:hAnsi="Times New Roman" w:cs="Times New Roman"/>
      <w:sz w:val="24"/>
      <w:szCs w:val="24"/>
      <w:lang w:eastAsia="ru-RU"/>
    </w:rPr>
  </w:style>
  <w:style w:type="paragraph" w:customStyle="1" w:styleId="S">
    <w:name w:val="S_Обычный"/>
    <w:basedOn w:val="a1"/>
    <w:link w:val="S0"/>
    <w:qFormat/>
    <w:rsid w:val="00A31775"/>
    <w:pPr>
      <w:spacing w:after="0"/>
      <w:ind w:firstLine="567"/>
      <w:jc w:val="both"/>
    </w:pPr>
    <w:rPr>
      <w:rFonts w:ascii="Bookman Old Style" w:eastAsia="Times New Roman" w:hAnsi="Bookman Old Style" w:cs="Times New Roman"/>
      <w:sz w:val="20"/>
      <w:szCs w:val="20"/>
      <w:lang w:eastAsia="ru-RU"/>
    </w:rPr>
  </w:style>
  <w:style w:type="character" w:customStyle="1" w:styleId="S0">
    <w:name w:val="S_Обычный Знак"/>
    <w:link w:val="S"/>
    <w:rsid w:val="00A31775"/>
    <w:rPr>
      <w:rFonts w:ascii="Bookman Old Style" w:eastAsia="Times New Roman" w:hAnsi="Bookman Old Style" w:cs="Times New Roman"/>
      <w:sz w:val="20"/>
      <w:szCs w:val="20"/>
      <w:lang w:eastAsia="ru-RU"/>
    </w:rPr>
  </w:style>
  <w:style w:type="character" w:customStyle="1" w:styleId="28">
    <w:name w:val="Средняя сетка 2 Знак"/>
    <w:link w:val="212"/>
    <w:uiPriority w:val="99"/>
    <w:rsid w:val="00A31775"/>
    <w:rPr>
      <w:rFonts w:ascii="Cambria" w:eastAsia="MS Mincho" w:hAnsi="Cambria" w:cs="Times New Roman"/>
      <w:sz w:val="24"/>
      <w:szCs w:val="24"/>
      <w:lang w:eastAsia="ru-RU"/>
    </w:rPr>
  </w:style>
  <w:style w:type="paragraph" w:customStyle="1" w:styleId="29">
    <w:name w:val="Основной текст2"/>
    <w:basedOn w:val="a1"/>
    <w:rsid w:val="00A31775"/>
    <w:pPr>
      <w:widowControl w:val="0"/>
      <w:shd w:val="clear" w:color="auto" w:fill="FFFFFF"/>
      <w:spacing w:before="420" w:after="0" w:line="322" w:lineRule="exact"/>
      <w:ind w:hanging="360"/>
      <w:jc w:val="both"/>
    </w:pPr>
    <w:rPr>
      <w:rFonts w:ascii="Times New Roman" w:eastAsia="Times New Roman" w:hAnsi="Times New Roman" w:cs="Times New Roman"/>
      <w:sz w:val="27"/>
      <w:szCs w:val="27"/>
      <w:lang w:eastAsia="ru-RU"/>
    </w:rPr>
  </w:style>
  <w:style w:type="paragraph" w:customStyle="1" w:styleId="110">
    <w:name w:val="Цветной список — акцент 11"/>
    <w:basedOn w:val="a1"/>
    <w:uiPriority w:val="34"/>
    <w:qFormat/>
    <w:rsid w:val="00A3177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FontStyle22">
    <w:name w:val="Font Style22"/>
    <w:uiPriority w:val="99"/>
    <w:rsid w:val="00A31775"/>
    <w:rPr>
      <w:rFonts w:ascii="Times New Roman" w:hAnsi="Times New Roman" w:cs="Times New Roman"/>
      <w:sz w:val="26"/>
      <w:szCs w:val="26"/>
    </w:rPr>
  </w:style>
  <w:style w:type="character" w:customStyle="1" w:styleId="ecattext">
    <w:name w:val="ecattext"/>
    <w:basedOn w:val="a2"/>
    <w:rsid w:val="00A31775"/>
  </w:style>
  <w:style w:type="paragraph" w:customStyle="1" w:styleId="2-21">
    <w:name w:val="Средний список 2 - Акцент 21"/>
    <w:hidden/>
    <w:uiPriority w:val="99"/>
    <w:semiHidden/>
    <w:rsid w:val="00A31775"/>
    <w:pPr>
      <w:spacing w:after="0" w:line="240" w:lineRule="auto"/>
    </w:pPr>
    <w:rPr>
      <w:rFonts w:ascii="Times New Roman" w:eastAsia="Times New Roman" w:hAnsi="Times New Roman" w:cs="Times New Roman"/>
      <w:sz w:val="24"/>
      <w:szCs w:val="24"/>
      <w:lang w:eastAsia="ru-RU"/>
    </w:rPr>
  </w:style>
  <w:style w:type="character" w:customStyle="1" w:styleId="afff5">
    <w:name w:val="Основной Знак"/>
    <w:link w:val="afff4"/>
    <w:rsid w:val="00A31775"/>
    <w:rPr>
      <w:rFonts w:ascii="Times New Roman" w:eastAsia="Times New Roman" w:hAnsi="Times New Roman" w:cs="Times New Roman"/>
      <w:sz w:val="28"/>
      <w:szCs w:val="24"/>
      <w:lang w:eastAsia="ru-RU"/>
    </w:rPr>
  </w:style>
  <w:style w:type="character" w:customStyle="1" w:styleId="1f">
    <w:name w:val="Заголовок №1_"/>
    <w:link w:val="1f0"/>
    <w:rsid w:val="00A31775"/>
    <w:rPr>
      <w:shd w:val="clear" w:color="auto" w:fill="FFFFFF"/>
    </w:rPr>
  </w:style>
  <w:style w:type="paragraph" w:customStyle="1" w:styleId="1f0">
    <w:name w:val="Заголовок №1"/>
    <w:basedOn w:val="a1"/>
    <w:link w:val="1f"/>
    <w:rsid w:val="00A31775"/>
    <w:pPr>
      <w:widowControl w:val="0"/>
      <w:shd w:val="clear" w:color="auto" w:fill="FFFFFF"/>
      <w:spacing w:after="0" w:line="0" w:lineRule="atLeast"/>
      <w:outlineLvl w:val="0"/>
    </w:pPr>
  </w:style>
  <w:style w:type="character" w:customStyle="1" w:styleId="2ArialUnicodeMS9pt">
    <w:name w:val="Основной текст (2) + Arial Unicode MS;9 pt"/>
    <w:rsid w:val="00A31775"/>
    <w:rPr>
      <w:rFonts w:ascii="Arial Unicode MS" w:eastAsia="Arial Unicode MS" w:hAnsi="Arial Unicode MS" w:cs="Arial Unicode MS"/>
      <w:color w:val="000000"/>
      <w:spacing w:val="0"/>
      <w:w w:val="100"/>
      <w:position w:val="0"/>
      <w:sz w:val="18"/>
      <w:szCs w:val="18"/>
      <w:shd w:val="clear" w:color="auto" w:fill="FFFFFF"/>
      <w:lang w:val="ru-RU" w:eastAsia="ru-RU" w:bidi="ru-RU"/>
    </w:rPr>
  </w:style>
  <w:style w:type="paragraph" w:customStyle="1" w:styleId="-31">
    <w:name w:val="Таблица-сетка 31"/>
    <w:basedOn w:val="10"/>
    <w:next w:val="a1"/>
    <w:uiPriority w:val="39"/>
    <w:unhideWhenUsed/>
    <w:qFormat/>
    <w:rsid w:val="00A31775"/>
    <w:pPr>
      <w:keepLines/>
      <w:spacing w:before="480" w:line="276" w:lineRule="auto"/>
      <w:jc w:val="left"/>
      <w:outlineLvl w:val="9"/>
    </w:pPr>
    <w:rPr>
      <w:bCs/>
      <w:color w:val="365F91"/>
      <w:szCs w:val="28"/>
      <w:lang w:eastAsia="en-US"/>
    </w:rPr>
  </w:style>
  <w:style w:type="paragraph" w:styleId="2a">
    <w:name w:val="toc 2"/>
    <w:basedOn w:val="a1"/>
    <w:next w:val="a1"/>
    <w:autoRedefine/>
    <w:uiPriority w:val="39"/>
    <w:unhideWhenUsed/>
    <w:qFormat/>
    <w:rsid w:val="00A31775"/>
    <w:pPr>
      <w:spacing w:after="100"/>
      <w:ind w:left="220"/>
    </w:pPr>
    <w:rPr>
      <w:rFonts w:ascii="Times New Roman" w:eastAsia="Times New Roman" w:hAnsi="Times New Roman" w:cs="Times New Roman"/>
    </w:rPr>
  </w:style>
  <w:style w:type="paragraph" w:styleId="1f1">
    <w:name w:val="toc 1"/>
    <w:basedOn w:val="a1"/>
    <w:next w:val="a1"/>
    <w:autoRedefine/>
    <w:uiPriority w:val="39"/>
    <w:unhideWhenUsed/>
    <w:qFormat/>
    <w:rsid w:val="00A31775"/>
    <w:pPr>
      <w:tabs>
        <w:tab w:val="right" w:leader="dot" w:pos="9339"/>
      </w:tabs>
      <w:spacing w:after="100"/>
    </w:pPr>
    <w:rPr>
      <w:rFonts w:ascii="Times New Roman" w:eastAsia="Times New Roman" w:hAnsi="Times New Roman" w:cs="Times New Roman"/>
    </w:rPr>
  </w:style>
  <w:style w:type="paragraph" w:styleId="36">
    <w:name w:val="toc 3"/>
    <w:basedOn w:val="a1"/>
    <w:next w:val="a1"/>
    <w:autoRedefine/>
    <w:uiPriority w:val="39"/>
    <w:unhideWhenUsed/>
    <w:qFormat/>
    <w:rsid w:val="00A31775"/>
    <w:pPr>
      <w:tabs>
        <w:tab w:val="right" w:leader="dot" w:pos="9339"/>
      </w:tabs>
      <w:spacing w:after="100"/>
      <w:ind w:left="284"/>
    </w:pPr>
    <w:rPr>
      <w:rFonts w:ascii="Times New Roman" w:eastAsia="Times New Roman" w:hAnsi="Times New Roman" w:cs="Times New Roman"/>
    </w:rPr>
  </w:style>
  <w:style w:type="character" w:customStyle="1" w:styleId="FontStyle77">
    <w:name w:val="Font Style77"/>
    <w:uiPriority w:val="99"/>
    <w:rsid w:val="00A31775"/>
    <w:rPr>
      <w:rFonts w:ascii="Times New Roman" w:hAnsi="Times New Roman" w:cs="Times New Roman"/>
      <w:color w:val="000000"/>
      <w:sz w:val="22"/>
      <w:szCs w:val="22"/>
    </w:rPr>
  </w:style>
  <w:style w:type="paragraph" w:customStyle="1" w:styleId="Style38">
    <w:name w:val="Style38"/>
    <w:basedOn w:val="a1"/>
    <w:uiPriority w:val="99"/>
    <w:rsid w:val="00A317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uiPriority w:val="99"/>
    <w:rsid w:val="00A31775"/>
    <w:rPr>
      <w:rFonts w:ascii="Times New Roman" w:hAnsi="Times New Roman" w:cs="Times New Roman"/>
      <w:color w:val="000000"/>
      <w:sz w:val="20"/>
      <w:szCs w:val="20"/>
    </w:rPr>
  </w:style>
  <w:style w:type="paragraph" w:customStyle="1" w:styleId="-110">
    <w:name w:val="Цветная заливка - Акцент 11"/>
    <w:hidden/>
    <w:uiPriority w:val="99"/>
    <w:semiHidden/>
    <w:rsid w:val="00A31775"/>
    <w:pPr>
      <w:spacing w:after="0" w:line="240" w:lineRule="auto"/>
    </w:pPr>
    <w:rPr>
      <w:rFonts w:ascii="Times New Roman" w:eastAsia="Times New Roman" w:hAnsi="Times New Roman" w:cs="Times New Roman"/>
      <w:sz w:val="24"/>
      <w:szCs w:val="24"/>
      <w:lang w:eastAsia="ru-RU"/>
    </w:rPr>
  </w:style>
  <w:style w:type="paragraph" w:customStyle="1" w:styleId="Default">
    <w:name w:val="Default"/>
    <w:qFormat/>
    <w:rsid w:val="00A317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f2">
    <w:name w:val="Сетка таблицы1"/>
    <w:basedOn w:val="a3"/>
    <w:next w:val="af1"/>
    <w:qFormat/>
    <w:rsid w:val="00A31775"/>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3"/>
    <w:next w:val="af1"/>
    <w:qFormat/>
    <w:rsid w:val="00A31775"/>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1"/>
    <w:uiPriority w:val="1"/>
    <w:qFormat/>
    <w:rsid w:val="00A31775"/>
    <w:pPr>
      <w:spacing w:after="0" w:line="211" w:lineRule="exact"/>
      <w:jc w:val="center"/>
    </w:pPr>
    <w:rPr>
      <w:rFonts w:ascii="Times New Roman" w:eastAsia="Times New Roman" w:hAnsi="Times New Roman" w:cs="Times New Roman"/>
      <w:sz w:val="24"/>
      <w:szCs w:val="24"/>
    </w:rPr>
  </w:style>
  <w:style w:type="character" w:customStyle="1" w:styleId="font21">
    <w:name w:val="font21"/>
    <w:qFormat/>
    <w:rsid w:val="00A31775"/>
    <w:rPr>
      <w:rFonts w:ascii="Times New Roman" w:hAnsi="Times New Roman" w:cs="Times New Roman" w:hint="default"/>
      <w:color w:val="000000"/>
      <w:u w:val="none"/>
    </w:rPr>
  </w:style>
  <w:style w:type="table" w:customStyle="1" w:styleId="37">
    <w:name w:val="Сетка таблицы3"/>
    <w:basedOn w:val="a3"/>
    <w:next w:val="af1"/>
    <w:qFormat/>
    <w:rsid w:val="00A31775"/>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4"/>
    <w:uiPriority w:val="99"/>
    <w:semiHidden/>
    <w:unhideWhenUsed/>
    <w:rsid w:val="00A31775"/>
  </w:style>
  <w:style w:type="table" w:customStyle="1" w:styleId="42">
    <w:name w:val="Сетка таблицы4"/>
    <w:basedOn w:val="a3"/>
    <w:next w:val="af1"/>
    <w:qFormat/>
    <w:rsid w:val="00A31775"/>
    <w:pPr>
      <w:widowControl w:val="0"/>
      <w:spacing w:after="0" w:line="240" w:lineRule="auto"/>
      <w:jc w:val="both"/>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A3CC4-956E-4D3C-BCFD-E2B7EAB17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2725</TotalTime>
  <Pages>18</Pages>
  <Words>26413</Words>
  <Characters>150559</Characters>
  <Application>Microsoft Office Word</Application>
  <DocSecurity>0</DocSecurity>
  <Lines>1254</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176619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214</cp:revision>
  <cp:lastPrinted>2014-09-10T09:08:00Z</cp:lastPrinted>
  <dcterms:created xsi:type="dcterms:W3CDTF">2016-12-01T07:11:00Z</dcterms:created>
  <dcterms:modified xsi:type="dcterms:W3CDTF">2024-12-17T07:04:00Z</dcterms:modified>
</cp:coreProperties>
</file>